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80A6BBE" w14:textId="397318FE" w:rsidR="0032355F" w:rsidRDefault="0032355F" w:rsidP="00A535F5">
      <w:pPr>
        <w:widowControl w:val="0"/>
        <w:spacing w:after="0" w:line="240" w:lineRule="auto"/>
        <w:jc w:val="center"/>
        <w:outlineLvl w:val="0"/>
        <w:rPr>
          <w:rFonts w:ascii="Times New Roman" w:eastAsiaTheme="minorEastAsia" w:hAnsi="Times New Roman" w:cs="Times New Roman"/>
          <w:b/>
          <w:spacing w:val="-4"/>
          <w:w w:val="98"/>
          <w:kern w:val="32"/>
          <w:sz w:val="26"/>
          <w:szCs w:val="26"/>
          <w:lang w:eastAsia="vi-VN"/>
        </w:rPr>
      </w:pPr>
      <w:r w:rsidRPr="0032355F">
        <w:rPr>
          <w:rFonts w:ascii="Times New Roman" w:eastAsiaTheme="minorEastAsia" w:hAnsi="Times New Roman" w:cs="Times New Roman"/>
          <w:b/>
          <w:spacing w:val="-4"/>
          <w:w w:val="98"/>
          <w:kern w:val="32"/>
          <w:sz w:val="26"/>
          <w:szCs w:val="26"/>
          <w:lang w:eastAsia="vi-VN"/>
        </w:rPr>
        <w:t>BẢN ĐỒ SÁNG CHẾ VỀ ỨNG DỤNG TRÍ TUỆ NHÂN TẠO (AI) TOÀN CẦU TRONG GIÁO DỤC VÀ CƠ HỘI CHO V</w:t>
      </w:r>
      <w:r>
        <w:rPr>
          <w:rFonts w:ascii="Times New Roman" w:eastAsiaTheme="minorEastAsia" w:hAnsi="Times New Roman" w:cs="Times New Roman"/>
          <w:b/>
          <w:spacing w:val="-4"/>
          <w:w w:val="98"/>
          <w:kern w:val="32"/>
          <w:sz w:val="26"/>
          <w:szCs w:val="26"/>
          <w:lang w:eastAsia="vi-VN"/>
        </w:rPr>
        <w:t>IỆT NAM</w:t>
      </w:r>
    </w:p>
    <w:p w14:paraId="53D42AA9" w14:textId="34FAA7F4" w:rsidR="0022679F" w:rsidRDefault="001043F9" w:rsidP="00A535F5">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Pr>
          <w:rFonts w:ascii="Times New Roman" w:eastAsiaTheme="minorEastAsia" w:hAnsi="Times New Roman" w:cs="Times New Roman"/>
          <w:spacing w:val="-4"/>
          <w:w w:val="98"/>
          <w:kern w:val="32"/>
          <w:sz w:val="26"/>
          <w:szCs w:val="26"/>
          <w:lang w:eastAsia="vi-VN"/>
        </w:rPr>
        <w:t>PATENT MAP ABOUT AITIFICIAL INTELLIGENCE (AI) APPLICATION IN EDUCATION AND OPPORTUNITIES FOR VIE</w:t>
      </w:r>
      <w:bookmarkStart w:id="0" w:name="_GoBack"/>
      <w:bookmarkEnd w:id="0"/>
      <w:r>
        <w:rPr>
          <w:rFonts w:ascii="Times New Roman" w:eastAsiaTheme="minorEastAsia" w:hAnsi="Times New Roman" w:cs="Times New Roman"/>
          <w:spacing w:val="-4"/>
          <w:w w:val="98"/>
          <w:kern w:val="32"/>
          <w:sz w:val="26"/>
          <w:szCs w:val="26"/>
          <w:lang w:eastAsia="vi-VN"/>
        </w:rPr>
        <w:t>TNAM</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22679F" w14:paraId="5157B88C" w14:textId="77777777" w:rsidTr="001679BD">
        <w:tc>
          <w:tcPr>
            <w:tcW w:w="2552" w:type="dxa"/>
          </w:tcPr>
          <w:p w14:paraId="0D756D24" w14:textId="2A657A8C" w:rsidR="0022679F" w:rsidRDefault="003F305C" w:rsidP="001043F9">
            <w:pPr>
              <w:spacing w:before="40" w:after="0" w:line="240" w:lineRule="auto"/>
              <w:jc w:val="both"/>
              <w:rPr>
                <w:rFonts w:ascii="Times New Roman" w:hAnsi="Times New Roman" w:cs="Times New Roman"/>
                <w:b/>
                <w:spacing w:val="-4"/>
                <w:w w:val="98"/>
                <w:sz w:val="21"/>
                <w:szCs w:val="26"/>
              </w:rPr>
            </w:pPr>
            <w:r>
              <w:rPr>
                <w:rFonts w:ascii="Times New Roman" w:hAnsi="Times New Roman" w:cs="Times New Roman"/>
                <w:b/>
                <w:spacing w:val="-4"/>
                <w:w w:val="98"/>
                <w:sz w:val="21"/>
                <w:szCs w:val="26"/>
              </w:rPr>
              <w:t>TS. Ngô Đắc Thuần</w:t>
            </w:r>
          </w:p>
          <w:p w14:paraId="6CE8A616" w14:textId="396027B5" w:rsidR="0022679F" w:rsidRDefault="0022679F" w:rsidP="001043F9">
            <w:pPr>
              <w:spacing w:before="40" w:after="0" w:line="240" w:lineRule="auto"/>
              <w:jc w:val="both"/>
              <w:rPr>
                <w:rFonts w:ascii="Times New Roman" w:hAnsi="Times New Roman" w:cs="Times New Roman"/>
                <w:b/>
                <w:spacing w:val="-4"/>
                <w:w w:val="98"/>
                <w:sz w:val="21"/>
                <w:szCs w:val="26"/>
              </w:rPr>
            </w:pPr>
          </w:p>
          <w:p w14:paraId="34389A0C"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44EF3CB2" w14:textId="77777777" w:rsidR="0032355F" w:rsidRDefault="00E7307D" w:rsidP="001043F9">
            <w:pPr>
              <w:jc w:val="both"/>
              <w:rPr>
                <w:rFonts w:ascii="Times New Roman" w:hAnsi="Times New Roman" w:cs="Times New Roman"/>
                <w:color w:val="000000"/>
                <w:sz w:val="21"/>
                <w:szCs w:val="21"/>
              </w:rPr>
            </w:pPr>
            <w:r>
              <w:rPr>
                <w:rFonts w:ascii="Times New Roman" w:hAnsi="Times New Roman" w:cs="Times New Roman"/>
                <w:b/>
                <w:bCs/>
                <w:color w:val="000000"/>
                <w:sz w:val="21"/>
                <w:szCs w:val="21"/>
              </w:rPr>
              <w:t>T</w:t>
            </w:r>
            <w:r>
              <w:rPr>
                <w:rFonts w:ascii="Times New Roman" w:hAnsi="Times New Roman" w:cs="Times New Roman"/>
                <w:b/>
                <w:bCs/>
                <w:color w:val="000000"/>
                <w:sz w:val="21"/>
                <w:szCs w:val="21"/>
              </w:rPr>
              <w:t>Ừ</w:t>
            </w:r>
            <w:r>
              <w:rPr>
                <w:rFonts w:ascii="Times New Roman" w:hAnsi="Times New Roman" w:cs="Times New Roman"/>
                <w:b/>
                <w:bCs/>
                <w:color w:val="000000"/>
                <w:sz w:val="21"/>
                <w:szCs w:val="21"/>
              </w:rPr>
              <w:t xml:space="preserve"> KHÓA: </w:t>
            </w:r>
            <w:r w:rsidR="0032355F" w:rsidRPr="0032355F">
              <w:rPr>
                <w:rFonts w:ascii="Times New Roman" w:hAnsi="Times New Roman" w:cs="Times New Roman"/>
                <w:color w:val="000000"/>
                <w:sz w:val="21"/>
                <w:szCs w:val="21"/>
              </w:rPr>
              <w:t>Bản đồ sáng chế AI; Xu hướng công nghệ AI; giáo dục.</w:t>
            </w:r>
          </w:p>
          <w:p w14:paraId="0DDEF0FC" w14:textId="5F7B696C" w:rsidR="0022679F" w:rsidRDefault="00E7307D" w:rsidP="001043F9">
            <w:pPr>
              <w:jc w:val="both"/>
              <w:rPr>
                <w:rFonts w:ascii="Times New Roman" w:hAnsi="Times New Roman" w:cs="Times New Roman"/>
                <w:color w:val="000000"/>
                <w:sz w:val="21"/>
                <w:szCs w:val="21"/>
              </w:rPr>
            </w:pPr>
            <w:r>
              <w:rPr>
                <w:rFonts w:ascii="Times New Roman" w:hAnsi="Times New Roman" w:cs="Times New Roman"/>
                <w:b/>
                <w:bCs/>
                <w:color w:val="000000"/>
                <w:sz w:val="21"/>
                <w:szCs w:val="21"/>
              </w:rPr>
              <w:t>KEY WORDS</w:t>
            </w:r>
            <w:r>
              <w:rPr>
                <w:rFonts w:ascii="Times New Roman" w:hAnsi="Times New Roman" w:cs="Times New Roman"/>
                <w:color w:val="000000"/>
                <w:sz w:val="21"/>
                <w:szCs w:val="21"/>
              </w:rPr>
              <w:t>:</w:t>
            </w:r>
            <w:r w:rsidR="000F47DE">
              <w:rPr>
                <w:rFonts w:ascii="Times New Roman" w:hAnsi="Times New Roman" w:cs="Times New Roman"/>
                <w:color w:val="000000"/>
                <w:sz w:val="21"/>
                <w:szCs w:val="21"/>
              </w:rPr>
              <w:t xml:space="preserve"> </w:t>
            </w:r>
            <w:r w:rsidR="001043F9" w:rsidRPr="001043F9">
              <w:rPr>
                <w:rFonts w:ascii="Times New Roman" w:hAnsi="Times New Roman" w:cs="Times New Roman"/>
                <w:color w:val="000000"/>
                <w:sz w:val="21"/>
                <w:szCs w:val="21"/>
              </w:rPr>
              <w:t>AI Patents map; AI Technology Trends; education.</w:t>
            </w:r>
          </w:p>
          <w:p w14:paraId="3CCFBEDA"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08D979BB"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1A1FA7D1"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4B75CF32"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019A9BF1"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p w14:paraId="235D19CF" w14:textId="77777777" w:rsidR="0022679F" w:rsidRDefault="0022679F" w:rsidP="001043F9">
            <w:pPr>
              <w:spacing w:before="40" w:after="0" w:line="240" w:lineRule="auto"/>
              <w:jc w:val="both"/>
              <w:rPr>
                <w:rFonts w:ascii="Times New Roman" w:hAnsi="Times New Roman" w:cs="Times New Roman"/>
                <w:b/>
                <w:spacing w:val="-4"/>
                <w:w w:val="98"/>
                <w:sz w:val="21"/>
                <w:szCs w:val="26"/>
              </w:rPr>
            </w:pPr>
          </w:p>
        </w:tc>
        <w:tc>
          <w:tcPr>
            <w:tcW w:w="281" w:type="dxa"/>
            <w:vMerge w:val="restart"/>
            <w:vAlign w:val="center"/>
          </w:tcPr>
          <w:p w14:paraId="45B3E8F3" w14:textId="77777777" w:rsidR="0022679F" w:rsidRDefault="0022679F" w:rsidP="001043F9">
            <w:pPr>
              <w:spacing w:before="40" w:after="0" w:line="240" w:lineRule="auto"/>
              <w:jc w:val="both"/>
              <w:rPr>
                <w:rFonts w:ascii="Times New Roman" w:hAnsi="Times New Roman" w:cs="Times New Roman"/>
                <w:spacing w:val="-4"/>
                <w:w w:val="98"/>
                <w:sz w:val="21"/>
                <w:szCs w:val="26"/>
              </w:rPr>
            </w:pPr>
          </w:p>
        </w:tc>
        <w:tc>
          <w:tcPr>
            <w:tcW w:w="6239" w:type="dxa"/>
            <w:vAlign w:val="center"/>
          </w:tcPr>
          <w:p w14:paraId="21FC93F3" w14:textId="12834295" w:rsidR="0022679F" w:rsidRPr="0032355F" w:rsidRDefault="003E2D03" w:rsidP="001043F9">
            <w:pPr>
              <w:spacing w:before="40" w:after="0" w:line="240" w:lineRule="auto"/>
              <w:jc w:val="both"/>
              <w:rPr>
                <w:rFonts w:ascii="Times New Roman" w:hAnsi="Times New Roman" w:cs="Times New Roman"/>
                <w:spacing w:val="-4"/>
                <w:w w:val="98"/>
                <w:sz w:val="21"/>
                <w:szCs w:val="26"/>
              </w:rPr>
            </w:pPr>
            <w:r w:rsidRPr="0032355F">
              <w:rPr>
                <w:rFonts w:ascii="Times New Roman" w:hAnsi="Times New Roman" w:cs="Times New Roman"/>
                <w:spacing w:val="-4"/>
                <w:w w:val="98"/>
                <w:sz w:val="21"/>
                <w:szCs w:val="26"/>
              </w:rPr>
              <w:t xml:space="preserve">Chủ tịch Công ty Cổ phần IP Group; </w:t>
            </w:r>
          </w:p>
          <w:p w14:paraId="13D0F082" w14:textId="212F7C0F" w:rsidR="0022679F" w:rsidRPr="0032355F" w:rsidRDefault="00E7307D" w:rsidP="001043F9">
            <w:pPr>
              <w:spacing w:before="40" w:after="0" w:line="240" w:lineRule="auto"/>
              <w:jc w:val="both"/>
              <w:rPr>
                <w:rFonts w:ascii="Times New Roman" w:hAnsi="Times New Roman" w:cs="Times New Roman"/>
                <w:i/>
                <w:spacing w:val="-4"/>
                <w:w w:val="98"/>
                <w:sz w:val="21"/>
                <w:szCs w:val="26"/>
              </w:rPr>
            </w:pPr>
            <w:r w:rsidRPr="0032355F">
              <w:rPr>
                <w:rFonts w:ascii="Times New Roman" w:hAnsi="Times New Roman" w:cs="Times New Roman"/>
                <w:i/>
                <w:spacing w:val="-4"/>
                <w:w w:val="98"/>
                <w:sz w:val="21"/>
                <w:szCs w:val="26"/>
              </w:rPr>
              <w:t xml:space="preserve"> Email: </w:t>
            </w:r>
            <w:r w:rsidR="003E2D03" w:rsidRPr="0032355F">
              <w:rPr>
                <w:rFonts w:ascii="Times New Roman" w:hAnsi="Times New Roman" w:cs="Times New Roman"/>
                <w:i/>
                <w:spacing w:val="-4"/>
                <w:w w:val="98"/>
                <w:sz w:val="21"/>
                <w:szCs w:val="26"/>
              </w:rPr>
              <w:t>davidngo@ipplus.vn</w:t>
            </w:r>
          </w:p>
          <w:p w14:paraId="51A76705" w14:textId="77777777" w:rsidR="0022679F" w:rsidRPr="0032355F" w:rsidRDefault="0022679F" w:rsidP="001043F9">
            <w:pPr>
              <w:spacing w:before="40" w:after="0" w:line="240" w:lineRule="auto"/>
              <w:jc w:val="both"/>
              <w:rPr>
                <w:rFonts w:ascii="Times New Roman" w:hAnsi="Times New Roman" w:cs="Times New Roman"/>
                <w:i/>
                <w:spacing w:val="-4"/>
                <w:w w:val="98"/>
                <w:sz w:val="21"/>
                <w:szCs w:val="26"/>
              </w:rPr>
            </w:pPr>
          </w:p>
          <w:p w14:paraId="1E2802B6" w14:textId="77777777" w:rsidR="0022679F" w:rsidRPr="0032355F" w:rsidRDefault="00E7307D" w:rsidP="001043F9">
            <w:pPr>
              <w:pBdr>
                <w:left w:val="thinThickSmallGap" w:sz="24" w:space="4" w:color="auto"/>
              </w:pBdr>
              <w:jc w:val="both"/>
              <w:rPr>
                <w:rFonts w:ascii="Times New Roman" w:eastAsia="SimSun" w:hAnsi="Times New Roman" w:cs="Times New Roman"/>
                <w:color w:val="000000"/>
                <w:sz w:val="21"/>
                <w:szCs w:val="21"/>
              </w:rPr>
            </w:pPr>
            <w:r w:rsidRPr="0032355F">
              <w:rPr>
                <w:rFonts w:ascii="Times New Roman" w:eastAsia="SimSun" w:hAnsi="Times New Roman" w:cs="Times New Roman"/>
                <w:color w:val="000000"/>
                <w:sz w:val="21"/>
                <w:szCs w:val="21"/>
              </w:rPr>
              <w:t>TÓM T</w:t>
            </w:r>
            <w:r w:rsidRPr="0032355F">
              <w:rPr>
                <w:rFonts w:ascii="Times New Roman" w:eastAsia="SimSun" w:hAnsi="Times New Roman" w:cs="Times New Roman"/>
                <w:color w:val="000000"/>
                <w:sz w:val="21"/>
                <w:szCs w:val="21"/>
              </w:rPr>
              <w:t>Ắ</w:t>
            </w:r>
            <w:r w:rsidRPr="0032355F">
              <w:rPr>
                <w:rFonts w:ascii="Times New Roman" w:eastAsia="SimSun" w:hAnsi="Times New Roman" w:cs="Times New Roman"/>
                <w:color w:val="000000"/>
                <w:sz w:val="21"/>
                <w:szCs w:val="21"/>
              </w:rPr>
              <w:t xml:space="preserve">T: </w:t>
            </w:r>
          </w:p>
          <w:p w14:paraId="104A7729" w14:textId="77777777" w:rsidR="0032355F" w:rsidRP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Tổng quan: Nghiên cứu phân tích bản đồ sáng chế AI toàn cầu, đánh giá vị thế của Việt Nam trong lĩnh vực này. AI đang thay đổi cách sống và làm việc của con người, thâm nhập vào mọi mặt của cuộc sống hiện đại.</w:t>
            </w:r>
          </w:p>
          <w:p w14:paraId="13CA1519" w14:textId="77777777" w:rsidR="0032355F" w:rsidRP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 xml:space="preserve">Mục đích nghiên cứu: Vẽ bức tranh toàn cảnh về bản đồ sáng chế AI toàn cầu, phân tích cơ hội và thách thức đối với Việt Nam, </w:t>
            </w:r>
            <w:proofErr w:type="gramStart"/>
            <w:r w:rsidRPr="0032355F">
              <w:rPr>
                <w:rFonts w:ascii="Times New Roman" w:hAnsi="Times New Roman" w:cs="Times New Roman"/>
                <w:bCs/>
                <w:color w:val="000000"/>
                <w:sz w:val="21"/>
                <w:szCs w:val="21"/>
              </w:rPr>
              <w:t>dự</w:t>
            </w:r>
            <w:proofErr w:type="gramEnd"/>
            <w:r w:rsidRPr="0032355F">
              <w:rPr>
                <w:rFonts w:ascii="Times New Roman" w:hAnsi="Times New Roman" w:cs="Times New Roman"/>
                <w:bCs/>
                <w:color w:val="000000"/>
                <w:sz w:val="21"/>
                <w:szCs w:val="21"/>
              </w:rPr>
              <w:t xml:space="preserve"> báo xu hướng phát triển AI ứng dụng trong giáo dục ở tương lai gần.</w:t>
            </w:r>
          </w:p>
          <w:p w14:paraId="4A981235" w14:textId="77777777" w:rsidR="0032355F" w:rsidRP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Phương pháp nghiên cứu: Sử dụng phân tích định lượng và định tính dựa trên cơ sở dữ liệu sáng chế quốc tế như Espacenet, Patentscope, Google Patent, USPTO, WIPS Global. Thu thập và phân tích bằng sáng chế AI giai đoạn 2015-2025.</w:t>
            </w:r>
          </w:p>
          <w:p w14:paraId="46FF68F3" w14:textId="77777777" w:rsidR="0032355F" w:rsidRP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 xml:space="preserve">Kết quả nghiên cứu: Số lượng sáng chế AI tăng vọt từ năm 2023 – 2025. </w:t>
            </w:r>
          </w:p>
          <w:p w14:paraId="4F6A091E" w14:textId="77777777" w:rsidR="0032355F" w:rsidRP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Trung Quốc là quốc gia dẫn đầu về AI ứng dụng trong giáo dục. Cơ hội cho Việt Nam: tận dụng sáng chế hết hạn, hợp tác quốc tế, tập trung vào lĩnh vực thế mạnh, đầu tư giáo dục và nghiên cứu.</w:t>
            </w:r>
          </w:p>
          <w:p w14:paraId="606BAACD" w14:textId="77777777" w:rsidR="0032355F" w:rsidRDefault="0032355F" w:rsidP="001043F9">
            <w:pPr>
              <w:pBdr>
                <w:left w:val="thinThickSmallGap" w:sz="24" w:space="4" w:color="auto"/>
              </w:pBdr>
              <w:jc w:val="both"/>
              <w:rPr>
                <w:rFonts w:ascii="Times New Roman" w:hAnsi="Times New Roman" w:cs="Times New Roman"/>
                <w:bCs/>
                <w:color w:val="000000"/>
                <w:sz w:val="21"/>
                <w:szCs w:val="21"/>
              </w:rPr>
            </w:pPr>
            <w:r w:rsidRPr="0032355F">
              <w:rPr>
                <w:rFonts w:ascii="Times New Roman" w:hAnsi="Times New Roman" w:cs="Times New Roman"/>
                <w:bCs/>
                <w:color w:val="000000"/>
                <w:sz w:val="21"/>
                <w:szCs w:val="21"/>
              </w:rPr>
              <w:t>Kết luận: Việt Nam có cơ hội bắt kịp xu thế AI toàn cầu bằng cách tận dụng sáng chế hết hạn, hợp tác quốc tế, tập trung vào lĩnh vực thế mạnh và đầu tư vào giáo dục, nghiên cứu AI.</w:t>
            </w:r>
          </w:p>
          <w:p w14:paraId="11E742DD" w14:textId="1D846014" w:rsidR="0022679F" w:rsidRPr="0032355F" w:rsidRDefault="00E7307D" w:rsidP="001043F9">
            <w:pPr>
              <w:pBdr>
                <w:left w:val="thinThickSmallGap" w:sz="24" w:space="4" w:color="auto"/>
              </w:pBdr>
              <w:jc w:val="both"/>
              <w:rPr>
                <w:rFonts w:ascii="Times New Roman" w:eastAsia="SimSun" w:hAnsi="Times New Roman" w:cs="Times New Roman"/>
                <w:color w:val="000000"/>
                <w:sz w:val="21"/>
                <w:szCs w:val="21"/>
              </w:rPr>
            </w:pPr>
            <w:r w:rsidRPr="0032355F">
              <w:rPr>
                <w:rFonts w:ascii="Times New Roman" w:eastAsia="SimSun" w:hAnsi="Times New Roman" w:cs="Times New Roman"/>
                <w:color w:val="000000"/>
                <w:sz w:val="21"/>
                <w:szCs w:val="21"/>
              </w:rPr>
              <w:t xml:space="preserve">ABSTRACT: </w:t>
            </w:r>
          </w:p>
          <w:p w14:paraId="1ADD99CF" w14:textId="77777777" w:rsidR="0032355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Overview: The study analyzes the global AI patent map, assessing Vietnam's position in this field. AI is changing how people live and work, penetrating every aspect of modern life.</w:t>
            </w:r>
          </w:p>
          <w:p w14:paraId="426267C0" w14:textId="77777777" w:rsidR="0032355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Research Objective: To paint a comprehensive picture of the global AI patent map, analyze opportunities and challenges for Vietnam, and forecast AI development trends application education in the near future.</w:t>
            </w:r>
          </w:p>
          <w:p w14:paraId="54330A83" w14:textId="77777777" w:rsidR="0032355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 xml:space="preserve">Research Methodology: Employing quantitative and qualitative analysis based on international patent databases such as Espacenet, Patentscope, Google Patent, USPTO, and WIPS Global. AI patents filed </w:t>
            </w:r>
            <w:proofErr w:type="gramStart"/>
            <w:r w:rsidRPr="0032355F">
              <w:rPr>
                <w:rFonts w:ascii="Times New Roman" w:hAnsi="Times New Roman" w:cs="Times New Roman"/>
                <w:iCs/>
                <w:spacing w:val="-4"/>
                <w:w w:val="98"/>
                <w:sz w:val="21"/>
                <w:szCs w:val="26"/>
              </w:rPr>
              <w:t>between 2015-2025</w:t>
            </w:r>
            <w:proofErr w:type="gramEnd"/>
            <w:r w:rsidRPr="0032355F">
              <w:rPr>
                <w:rFonts w:ascii="Times New Roman" w:hAnsi="Times New Roman" w:cs="Times New Roman"/>
                <w:iCs/>
                <w:spacing w:val="-4"/>
                <w:w w:val="98"/>
                <w:sz w:val="21"/>
                <w:szCs w:val="26"/>
              </w:rPr>
              <w:t xml:space="preserve"> were collected and analyzed.</w:t>
            </w:r>
          </w:p>
          <w:p w14:paraId="452734A8" w14:textId="77777777" w:rsidR="0032355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 xml:space="preserve">Research Results: The number of AI patents will skyrocket from 2023 to </w:t>
            </w:r>
            <w:r w:rsidRPr="0032355F">
              <w:rPr>
                <w:rFonts w:ascii="Times New Roman" w:hAnsi="Times New Roman" w:cs="Times New Roman"/>
                <w:iCs/>
                <w:spacing w:val="-4"/>
                <w:w w:val="98"/>
                <w:sz w:val="21"/>
                <w:szCs w:val="26"/>
              </w:rPr>
              <w:lastRenderedPageBreak/>
              <w:t>2025.</w:t>
            </w:r>
          </w:p>
          <w:p w14:paraId="0C1BEE8C" w14:textId="77777777" w:rsidR="0032355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China is the leading country in AI applications in education. Opportunities for Vietnam: leveraging expired patents, international cooperation, focusing on areas of strength, investing in education and research.</w:t>
            </w:r>
          </w:p>
          <w:p w14:paraId="1A693660" w14:textId="269B1859" w:rsidR="0022679F" w:rsidRPr="0032355F" w:rsidRDefault="0032355F" w:rsidP="001043F9">
            <w:pPr>
              <w:pBdr>
                <w:left w:val="thinThickSmallGap" w:sz="24" w:space="4" w:color="auto"/>
              </w:pBdr>
              <w:jc w:val="both"/>
              <w:rPr>
                <w:rFonts w:ascii="Times New Roman" w:hAnsi="Times New Roman" w:cs="Times New Roman"/>
                <w:iCs/>
                <w:spacing w:val="-4"/>
                <w:w w:val="98"/>
                <w:sz w:val="21"/>
                <w:szCs w:val="26"/>
              </w:rPr>
            </w:pPr>
            <w:r w:rsidRPr="0032355F">
              <w:rPr>
                <w:rFonts w:ascii="Times New Roman" w:hAnsi="Times New Roman" w:cs="Times New Roman"/>
                <w:iCs/>
                <w:spacing w:val="-4"/>
                <w:w w:val="98"/>
                <w:sz w:val="21"/>
                <w:szCs w:val="26"/>
              </w:rPr>
              <w:t>Conclusion: Vietnam has the opportunity to catch up with global AI trends by leveraging expired patents, engaging in international cooperation, focusing on areas of strength, and investing in AI education and research.</w:t>
            </w:r>
          </w:p>
        </w:tc>
      </w:tr>
      <w:tr w:rsidR="0022679F" w14:paraId="6DEDDED6" w14:textId="77777777">
        <w:tc>
          <w:tcPr>
            <w:tcW w:w="2552" w:type="dxa"/>
            <w:vAlign w:val="center"/>
          </w:tcPr>
          <w:p w14:paraId="2D4FAB20" w14:textId="77777777" w:rsidR="0022679F" w:rsidRDefault="0022679F" w:rsidP="001043F9">
            <w:pPr>
              <w:spacing w:after="0" w:line="240" w:lineRule="auto"/>
              <w:ind w:left="29"/>
              <w:jc w:val="both"/>
              <w:rPr>
                <w:rFonts w:ascii="Times New Roman" w:hAnsi="Times New Roman" w:cs="Times New Roman"/>
                <w:i/>
                <w:spacing w:val="-4"/>
                <w:w w:val="98"/>
                <w:sz w:val="21"/>
                <w:szCs w:val="26"/>
              </w:rPr>
            </w:pPr>
          </w:p>
        </w:tc>
        <w:tc>
          <w:tcPr>
            <w:tcW w:w="281" w:type="dxa"/>
            <w:vMerge/>
            <w:vAlign w:val="center"/>
          </w:tcPr>
          <w:p w14:paraId="6464C36A" w14:textId="77777777" w:rsidR="0022679F" w:rsidRDefault="0022679F" w:rsidP="001043F9">
            <w:pPr>
              <w:spacing w:before="40" w:after="0" w:line="240" w:lineRule="auto"/>
              <w:jc w:val="both"/>
              <w:rPr>
                <w:rFonts w:ascii="Times New Roman" w:hAnsi="Times New Roman" w:cs="Times New Roman"/>
                <w:spacing w:val="-4"/>
                <w:w w:val="98"/>
                <w:sz w:val="21"/>
                <w:szCs w:val="26"/>
              </w:rPr>
            </w:pPr>
          </w:p>
        </w:tc>
        <w:tc>
          <w:tcPr>
            <w:tcW w:w="6239" w:type="dxa"/>
            <w:vAlign w:val="center"/>
          </w:tcPr>
          <w:p w14:paraId="08A99CB7" w14:textId="77777777" w:rsidR="0022679F" w:rsidRPr="0032355F" w:rsidRDefault="0022679F" w:rsidP="001043F9">
            <w:pPr>
              <w:spacing w:before="40" w:after="0" w:line="240" w:lineRule="auto"/>
              <w:jc w:val="both"/>
              <w:rPr>
                <w:rFonts w:ascii="Times New Roman" w:hAnsi="Times New Roman" w:cs="Times New Roman"/>
                <w:spacing w:val="-4"/>
                <w:w w:val="98"/>
                <w:sz w:val="21"/>
                <w:szCs w:val="26"/>
              </w:rPr>
            </w:pPr>
          </w:p>
        </w:tc>
      </w:tr>
    </w:tbl>
    <w:p w14:paraId="2F85CA57" w14:textId="77777777" w:rsidR="0022679F" w:rsidRDefault="0022679F" w:rsidP="001043F9">
      <w:pPr>
        <w:spacing w:before="40" w:after="0" w:line="240" w:lineRule="auto"/>
        <w:jc w:val="both"/>
        <w:rPr>
          <w:rFonts w:ascii="Times New Roman" w:hAnsi="Times New Roman" w:cs="Times New Roman"/>
          <w:i/>
          <w:spacing w:val="-4"/>
          <w:w w:val="98"/>
          <w:sz w:val="21"/>
          <w:szCs w:val="26"/>
        </w:rPr>
      </w:pPr>
    </w:p>
    <w:p w14:paraId="65D9409D" w14:textId="77777777" w:rsidR="00C63484" w:rsidRDefault="00C63484" w:rsidP="001043F9">
      <w:pPr>
        <w:pStyle w:val="Heading1"/>
        <w:jc w:val="both"/>
        <w:rPr>
          <w:rFonts w:ascii="Times New Roman" w:hAnsi="Times New Roman" w:cs="Times New Roman"/>
          <w:b/>
          <w:color w:val="auto"/>
          <w:spacing w:val="-4"/>
          <w:w w:val="98"/>
          <w:sz w:val="21"/>
          <w:szCs w:val="26"/>
        </w:rPr>
        <w:sectPr w:rsidR="00C63484" w:rsidSect="00CA62D3">
          <w:headerReference w:type="default" r:id="rId10"/>
          <w:footerReference w:type="even" r:id="rId11"/>
          <w:footerReference w:type="default" r:id="rId12"/>
          <w:pgSz w:w="11907" w:h="16840"/>
          <w:pgMar w:top="1985" w:right="1418" w:bottom="2155" w:left="1418" w:header="1418" w:footer="1418" w:gutter="0"/>
          <w:cols w:space="708"/>
          <w:docGrid w:linePitch="360"/>
        </w:sectPr>
      </w:pPr>
    </w:p>
    <w:p w14:paraId="15E98929" w14:textId="7D9F2108" w:rsidR="0022679F" w:rsidRPr="000C3786" w:rsidRDefault="00E7307D" w:rsidP="001043F9">
      <w:pPr>
        <w:pStyle w:val="Heading1"/>
        <w:jc w:val="both"/>
        <w:rPr>
          <w:rFonts w:ascii="Times New Roman" w:hAnsi="Times New Roman" w:cs="Times New Roman"/>
          <w:b/>
          <w:color w:val="auto"/>
          <w:spacing w:val="-4"/>
          <w:w w:val="98"/>
          <w:sz w:val="21"/>
          <w:szCs w:val="26"/>
        </w:rPr>
      </w:pPr>
      <w:r w:rsidRPr="000C3786">
        <w:rPr>
          <w:rFonts w:ascii="Times New Roman" w:hAnsi="Times New Roman" w:cs="Times New Roman"/>
          <w:b/>
          <w:color w:val="auto"/>
          <w:spacing w:val="-4"/>
          <w:w w:val="98"/>
          <w:sz w:val="21"/>
          <w:szCs w:val="26"/>
        </w:rPr>
        <w:lastRenderedPageBreak/>
        <w:t>1. M</w:t>
      </w:r>
      <w:r w:rsidRPr="000C3786">
        <w:rPr>
          <w:rFonts w:ascii="Times New Roman" w:hAnsi="Times New Roman" w:cs="Times New Roman"/>
          <w:b/>
          <w:color w:val="auto"/>
          <w:spacing w:val="-4"/>
          <w:w w:val="98"/>
          <w:sz w:val="21"/>
          <w:szCs w:val="26"/>
        </w:rPr>
        <w:t>ở</w:t>
      </w:r>
      <w:r w:rsidRPr="000C3786">
        <w:rPr>
          <w:rFonts w:ascii="Times New Roman" w:hAnsi="Times New Roman" w:cs="Times New Roman"/>
          <w:b/>
          <w:color w:val="auto"/>
          <w:spacing w:val="-4"/>
          <w:w w:val="98"/>
          <w:sz w:val="21"/>
          <w:szCs w:val="26"/>
        </w:rPr>
        <w:t xml:space="preserve"> đ</w:t>
      </w:r>
      <w:r w:rsidRPr="000C3786">
        <w:rPr>
          <w:rFonts w:ascii="Times New Roman" w:hAnsi="Times New Roman" w:cs="Times New Roman"/>
          <w:b/>
          <w:color w:val="auto"/>
          <w:spacing w:val="-4"/>
          <w:w w:val="98"/>
          <w:sz w:val="21"/>
          <w:szCs w:val="26"/>
        </w:rPr>
        <w:t>ầ</w:t>
      </w:r>
      <w:r w:rsidRPr="000C3786">
        <w:rPr>
          <w:rFonts w:ascii="Times New Roman" w:hAnsi="Times New Roman" w:cs="Times New Roman"/>
          <w:b/>
          <w:color w:val="auto"/>
          <w:spacing w:val="-4"/>
          <w:w w:val="98"/>
          <w:sz w:val="21"/>
          <w:szCs w:val="26"/>
        </w:rPr>
        <w:t>u</w:t>
      </w:r>
    </w:p>
    <w:p w14:paraId="62D33560" w14:textId="77777777" w:rsidR="00417C2C" w:rsidRPr="00417C2C" w:rsidRDefault="00417C2C" w:rsidP="001043F9">
      <w:pPr>
        <w:pStyle w:val="Heading1"/>
        <w:ind w:firstLine="720"/>
        <w:jc w:val="both"/>
        <w:rPr>
          <w:rFonts w:ascii="Times New Roman" w:eastAsiaTheme="minorHAnsi" w:hAnsi="Times New Roman" w:cs="Times New Roman"/>
          <w:bCs/>
          <w:color w:val="auto"/>
          <w:spacing w:val="-4"/>
          <w:w w:val="98"/>
          <w:sz w:val="21"/>
          <w:szCs w:val="26"/>
        </w:rPr>
      </w:pPr>
      <w:proofErr w:type="gramStart"/>
      <w:r w:rsidRPr="00417C2C">
        <w:rPr>
          <w:rFonts w:ascii="Times New Roman" w:eastAsiaTheme="minorHAnsi" w:hAnsi="Times New Roman" w:cs="Times New Roman"/>
          <w:bCs/>
          <w:color w:val="auto"/>
          <w:spacing w:val="-4"/>
          <w:w w:val="98"/>
          <w:sz w:val="21"/>
          <w:szCs w:val="26"/>
        </w:rPr>
        <w:t>Công cụ trí tuệ nhân tạo đã phát triển vượt bậc và được xem là công nghệ trụ cột mang tính cách mạng trong thế kỷ 21 – một công cụ hoàn toàn có thể tái cơ cấu hệ thống giáo dục trên tiafn thế giới.</w:t>
      </w:r>
      <w:proofErr w:type="gramEnd"/>
      <w:r w:rsidRPr="00417C2C">
        <w:rPr>
          <w:rFonts w:ascii="Times New Roman" w:eastAsiaTheme="minorHAnsi" w:hAnsi="Times New Roman" w:cs="Times New Roman"/>
          <w:bCs/>
          <w:color w:val="auto"/>
          <w:spacing w:val="-4"/>
          <w:w w:val="98"/>
          <w:sz w:val="21"/>
          <w:szCs w:val="26"/>
        </w:rPr>
        <w:t xml:space="preserve"> Đứng trước tầm quan trọng này, các tổ chức lớn trên thế giới và chính phủ các nước đang gấp rút đưa ra các đường lối chính sách kèm hướng dẫn cụ thể nhằm tối ưu hóa lợi ích, chuẩn bị sẵn sang với những thách thức và nguy cơ AI mang lại. </w:t>
      </w:r>
    </w:p>
    <w:p w14:paraId="5BB38EF2" w14:textId="77777777" w:rsidR="00417C2C" w:rsidRPr="00417C2C" w:rsidRDefault="00417C2C" w:rsidP="001043F9">
      <w:pPr>
        <w:pStyle w:val="Heading1"/>
        <w:jc w:val="both"/>
        <w:rPr>
          <w:rFonts w:ascii="Times New Roman" w:eastAsiaTheme="minorHAnsi" w:hAnsi="Times New Roman" w:cs="Times New Roman"/>
          <w:bCs/>
          <w:color w:val="auto"/>
          <w:spacing w:val="-4"/>
          <w:w w:val="98"/>
          <w:sz w:val="21"/>
          <w:szCs w:val="26"/>
        </w:rPr>
      </w:pPr>
      <w:r w:rsidRPr="00417C2C">
        <w:rPr>
          <w:rFonts w:ascii="Times New Roman" w:eastAsiaTheme="minorHAnsi" w:hAnsi="Times New Roman" w:cs="Times New Roman"/>
          <w:bCs/>
          <w:color w:val="auto"/>
          <w:spacing w:val="-4"/>
          <w:w w:val="98"/>
          <w:sz w:val="21"/>
          <w:szCs w:val="26"/>
        </w:rPr>
        <w:tab/>
      </w:r>
      <w:proofErr w:type="gramStart"/>
      <w:r w:rsidRPr="00417C2C">
        <w:rPr>
          <w:rFonts w:ascii="Times New Roman" w:eastAsiaTheme="minorHAnsi" w:hAnsi="Times New Roman" w:cs="Times New Roman"/>
          <w:bCs/>
          <w:color w:val="auto"/>
          <w:spacing w:val="-4"/>
          <w:w w:val="98"/>
          <w:sz w:val="21"/>
          <w:szCs w:val="26"/>
        </w:rPr>
        <w:t>Trí tuệ nhân tạo (AI) đang định hình lại cách chúng ta sống và làm việc.</w:t>
      </w:r>
      <w:proofErr w:type="gramEnd"/>
      <w:r w:rsidRPr="00417C2C">
        <w:rPr>
          <w:rFonts w:ascii="Times New Roman" w:eastAsiaTheme="minorHAnsi" w:hAnsi="Times New Roman" w:cs="Times New Roman"/>
          <w:bCs/>
          <w:color w:val="auto"/>
          <w:spacing w:val="-4"/>
          <w:w w:val="98"/>
          <w:sz w:val="21"/>
          <w:szCs w:val="26"/>
        </w:rPr>
        <w:t xml:space="preserve"> Từ trợ lý ảo đến </w:t>
      </w:r>
      <w:proofErr w:type="gramStart"/>
      <w:r w:rsidRPr="00417C2C">
        <w:rPr>
          <w:rFonts w:ascii="Times New Roman" w:eastAsiaTheme="minorHAnsi" w:hAnsi="Times New Roman" w:cs="Times New Roman"/>
          <w:bCs/>
          <w:color w:val="auto"/>
          <w:spacing w:val="-4"/>
          <w:w w:val="98"/>
          <w:sz w:val="21"/>
          <w:szCs w:val="26"/>
        </w:rPr>
        <w:t>xe</w:t>
      </w:r>
      <w:proofErr w:type="gramEnd"/>
      <w:r w:rsidRPr="00417C2C">
        <w:rPr>
          <w:rFonts w:ascii="Times New Roman" w:eastAsiaTheme="minorHAnsi" w:hAnsi="Times New Roman" w:cs="Times New Roman"/>
          <w:bCs/>
          <w:color w:val="auto"/>
          <w:spacing w:val="-4"/>
          <w:w w:val="98"/>
          <w:sz w:val="21"/>
          <w:szCs w:val="26"/>
        </w:rPr>
        <w:t xml:space="preserve"> tự lái, AI đang thâm nhập vào mọi ngóc ngách của cuộc sống hiện đại. Nhưng bạn có bao giờ tự hỏi: Ai đang dẫn đầu cuộc đua AI toàn cầu này? </w:t>
      </w:r>
      <w:proofErr w:type="gramStart"/>
      <w:r w:rsidRPr="00417C2C">
        <w:rPr>
          <w:rFonts w:ascii="Times New Roman" w:eastAsiaTheme="minorHAnsi" w:hAnsi="Times New Roman" w:cs="Times New Roman"/>
          <w:bCs/>
          <w:color w:val="auto"/>
          <w:spacing w:val="-4"/>
          <w:w w:val="98"/>
          <w:sz w:val="21"/>
          <w:szCs w:val="26"/>
        </w:rPr>
        <w:t>Các xu hướng công nghệ AI nào sẽ nổi lên trong 5-10 năm tới?</w:t>
      </w:r>
      <w:proofErr w:type="gramEnd"/>
      <w:r w:rsidRPr="00417C2C">
        <w:rPr>
          <w:rFonts w:ascii="Times New Roman" w:eastAsiaTheme="minorHAnsi" w:hAnsi="Times New Roman" w:cs="Times New Roman"/>
          <w:bCs/>
          <w:color w:val="auto"/>
          <w:spacing w:val="-4"/>
          <w:w w:val="98"/>
          <w:sz w:val="21"/>
          <w:szCs w:val="26"/>
        </w:rPr>
        <w:t xml:space="preserve"> </w:t>
      </w:r>
      <w:proofErr w:type="gramStart"/>
      <w:r w:rsidRPr="00417C2C">
        <w:rPr>
          <w:rFonts w:ascii="Times New Roman" w:eastAsiaTheme="minorHAnsi" w:hAnsi="Times New Roman" w:cs="Times New Roman"/>
          <w:bCs/>
          <w:color w:val="auto"/>
          <w:spacing w:val="-4"/>
          <w:w w:val="98"/>
          <w:sz w:val="21"/>
          <w:szCs w:val="26"/>
        </w:rPr>
        <w:t>Và quan trọng hơn cả, Việt Nam đang đứng ở đâu trên bản đồ AI thế giới?</w:t>
      </w:r>
      <w:proofErr w:type="gramEnd"/>
    </w:p>
    <w:p w14:paraId="4B5E7F69" w14:textId="77777777" w:rsidR="00417C2C" w:rsidRDefault="00417C2C" w:rsidP="001043F9">
      <w:pPr>
        <w:pStyle w:val="Heading1"/>
        <w:jc w:val="both"/>
        <w:rPr>
          <w:rFonts w:ascii="Times New Roman" w:eastAsiaTheme="minorHAnsi" w:hAnsi="Times New Roman" w:cs="Times New Roman"/>
          <w:bCs/>
          <w:color w:val="auto"/>
          <w:spacing w:val="-4"/>
          <w:w w:val="98"/>
          <w:sz w:val="21"/>
          <w:szCs w:val="26"/>
        </w:rPr>
      </w:pPr>
      <w:r w:rsidRPr="00417C2C">
        <w:rPr>
          <w:rFonts w:ascii="Times New Roman" w:eastAsiaTheme="minorHAnsi" w:hAnsi="Times New Roman" w:cs="Times New Roman"/>
          <w:bCs/>
          <w:color w:val="auto"/>
          <w:spacing w:val="-4"/>
          <w:w w:val="98"/>
          <w:sz w:val="21"/>
          <w:szCs w:val="26"/>
        </w:rPr>
        <w:tab/>
        <w:t>Nghiên cứu này nhằm vẽ nên bức tranh toàn cảnh về bản đồ sáng chế AI toàn cầu, đồng thời phân tích cơ hội và thách thức đối với Việt Nam trong lĩnh vực đầy tiềm năng này. Chúng tôi sẽ “đứng trên vai những người khổng lồ” bằng cách khai thác cơ sở dữ liệu sáng chế quốc tế, từ đó dự báo xu hướng phát triển AI trong tương lai gần.</w:t>
      </w:r>
    </w:p>
    <w:p w14:paraId="3A12C7B1" w14:textId="7D83B447" w:rsidR="00A318EC" w:rsidRPr="00A318EC" w:rsidRDefault="00417C2C" w:rsidP="001043F9">
      <w:pPr>
        <w:pStyle w:val="Heading1"/>
        <w:jc w:val="both"/>
        <w:rPr>
          <w:rFonts w:ascii="Times New Roman" w:eastAsia="MS Mincho" w:hAnsi="Times New Roman" w:cs="Times New Roman"/>
          <w:b/>
          <w:color w:val="auto"/>
          <w:spacing w:val="-4"/>
          <w:w w:val="98"/>
          <w:sz w:val="21"/>
          <w:szCs w:val="26"/>
        </w:rPr>
      </w:pPr>
      <w:r>
        <w:rPr>
          <w:rFonts w:ascii="Times New Roman" w:eastAsia="MS Mincho" w:hAnsi="Times New Roman" w:cs="Times New Roman"/>
          <w:b/>
          <w:color w:val="auto"/>
          <w:spacing w:val="-4"/>
          <w:w w:val="98"/>
          <w:sz w:val="21"/>
          <w:szCs w:val="26"/>
        </w:rPr>
        <w:t>2. Phương pháp nghiên cứu</w:t>
      </w:r>
    </w:p>
    <w:p w14:paraId="05FF7F79" w14:textId="3399123B" w:rsidR="00417C2C" w:rsidRPr="00417C2C" w:rsidRDefault="00417C2C" w:rsidP="001043F9">
      <w:pPr>
        <w:pStyle w:val="Heading2"/>
        <w:ind w:firstLine="720"/>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Nghiên cứu này sử dụng phương pháp phân tích định lượng và định tính dựa trên các cơ sở dữ liệu sáng chế quốc tế như Espacenet, Patentscope, Google Patent, USPTO, WIPS Global</w:t>
      </w:r>
      <w:r w:rsidR="00E241D6">
        <w:rPr>
          <w:rStyle w:val="FootnoteReference"/>
          <w:rFonts w:ascii="Times New Roman" w:eastAsia="MS Mincho" w:hAnsi="Times New Roman" w:cs="Times New Roman"/>
          <w:color w:val="auto"/>
          <w:spacing w:val="-4"/>
          <w:w w:val="98"/>
          <w:sz w:val="21"/>
        </w:rPr>
        <w:footnoteReference w:id="1"/>
      </w:r>
      <w:r w:rsidR="00E241D6" w:rsidRPr="00E241D6">
        <w:rPr>
          <w:rFonts w:ascii="Times New Roman" w:eastAsia="MS Mincho" w:hAnsi="Times New Roman" w:cs="Times New Roman"/>
          <w:color w:val="auto"/>
          <w:spacing w:val="-4"/>
          <w:w w:val="98"/>
          <w:sz w:val="21"/>
          <w:vertAlign w:val="superscript"/>
        </w:rPr>
        <w:t>,</w:t>
      </w:r>
      <w:r w:rsidR="00E241D6">
        <w:rPr>
          <w:rStyle w:val="FootnoteReference"/>
          <w:rFonts w:ascii="Times New Roman" w:eastAsia="MS Mincho" w:hAnsi="Times New Roman" w:cs="Times New Roman"/>
          <w:color w:val="auto"/>
          <w:spacing w:val="-4"/>
          <w:w w:val="98"/>
          <w:sz w:val="21"/>
        </w:rPr>
        <w:footnoteReference w:id="2"/>
      </w:r>
      <w:r w:rsidR="00E241D6">
        <w:rPr>
          <w:rFonts w:ascii="Times New Roman" w:eastAsia="MS Mincho" w:hAnsi="Times New Roman" w:cs="Times New Roman"/>
          <w:color w:val="auto"/>
          <w:spacing w:val="-4"/>
          <w:w w:val="98"/>
          <w:sz w:val="21"/>
          <w:vertAlign w:val="superscript"/>
        </w:rPr>
        <w:t>,</w:t>
      </w:r>
      <w:r w:rsidR="00E241D6">
        <w:rPr>
          <w:rStyle w:val="FootnoteReference"/>
          <w:rFonts w:ascii="Times New Roman" w:eastAsia="MS Mincho" w:hAnsi="Times New Roman" w:cs="Times New Roman"/>
          <w:color w:val="auto"/>
          <w:spacing w:val="-4"/>
          <w:w w:val="98"/>
          <w:sz w:val="21"/>
        </w:rPr>
        <w:footnoteReference w:id="3"/>
      </w:r>
      <w:r w:rsidR="00E241D6">
        <w:rPr>
          <w:rFonts w:ascii="Times New Roman" w:eastAsia="MS Mincho" w:hAnsi="Times New Roman" w:cs="Times New Roman"/>
          <w:color w:val="auto"/>
          <w:spacing w:val="-4"/>
          <w:w w:val="98"/>
          <w:sz w:val="21"/>
          <w:vertAlign w:val="superscript"/>
        </w:rPr>
        <w:t>,</w:t>
      </w:r>
      <w:r w:rsidR="00E241D6">
        <w:rPr>
          <w:rStyle w:val="FootnoteReference"/>
          <w:rFonts w:ascii="Times New Roman" w:eastAsia="MS Mincho" w:hAnsi="Times New Roman" w:cs="Times New Roman"/>
          <w:color w:val="auto"/>
          <w:spacing w:val="-4"/>
          <w:w w:val="98"/>
          <w:sz w:val="21"/>
        </w:rPr>
        <w:footnoteReference w:id="4"/>
      </w:r>
      <w:r w:rsidR="00E241D6">
        <w:rPr>
          <w:rFonts w:ascii="Times New Roman" w:eastAsia="MS Mincho" w:hAnsi="Times New Roman" w:cs="Times New Roman"/>
          <w:color w:val="auto"/>
          <w:spacing w:val="-4"/>
          <w:w w:val="98"/>
          <w:sz w:val="21"/>
          <w:vertAlign w:val="superscript"/>
        </w:rPr>
        <w:t>,</w:t>
      </w:r>
      <w:r w:rsidR="00E241D6">
        <w:rPr>
          <w:rStyle w:val="FootnoteReference"/>
          <w:rFonts w:ascii="Times New Roman" w:eastAsia="MS Mincho" w:hAnsi="Times New Roman" w:cs="Times New Roman"/>
          <w:color w:val="auto"/>
          <w:spacing w:val="-4"/>
          <w:w w:val="98"/>
          <w:sz w:val="21"/>
        </w:rPr>
        <w:footnoteReference w:id="5"/>
      </w:r>
      <w:r w:rsidRPr="00417C2C">
        <w:rPr>
          <w:rFonts w:ascii="Times New Roman" w:eastAsia="MS Mincho" w:hAnsi="Times New Roman" w:cs="Times New Roman"/>
          <w:color w:val="auto"/>
          <w:spacing w:val="-4"/>
          <w:w w:val="98"/>
          <w:sz w:val="21"/>
        </w:rPr>
        <w:t xml:space="preserve"> (không bao gồm cơ sở dữ liệu bài báo khoa học quốc tế). Chúng tôi đã </w:t>
      </w:r>
      <w:proofErr w:type="gramStart"/>
      <w:r w:rsidRPr="00417C2C">
        <w:rPr>
          <w:rFonts w:ascii="Times New Roman" w:eastAsia="MS Mincho" w:hAnsi="Times New Roman" w:cs="Times New Roman"/>
          <w:color w:val="auto"/>
          <w:spacing w:val="-4"/>
          <w:w w:val="98"/>
          <w:sz w:val="21"/>
        </w:rPr>
        <w:t>thu</w:t>
      </w:r>
      <w:proofErr w:type="gramEnd"/>
      <w:r w:rsidRPr="00417C2C">
        <w:rPr>
          <w:rFonts w:ascii="Times New Roman" w:eastAsia="MS Mincho" w:hAnsi="Times New Roman" w:cs="Times New Roman"/>
          <w:color w:val="auto"/>
          <w:spacing w:val="-4"/>
          <w:w w:val="98"/>
          <w:sz w:val="21"/>
        </w:rPr>
        <w:t xml:space="preserve"> thập và phân tích các bằng sáng chế AI được nộp trong giai đoạn 2015-2025.</w:t>
      </w:r>
    </w:p>
    <w:p w14:paraId="35C9EF98" w14:textId="77777777" w:rsidR="00417C2C" w:rsidRPr="00417C2C" w:rsidRDefault="00417C2C" w:rsidP="001043F9">
      <w:pPr>
        <w:pStyle w:val="Heading2"/>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Các bước chính trong phương pháp nghiên cứu bao gồm:</w:t>
      </w:r>
    </w:p>
    <w:p w14:paraId="1EF95B42" w14:textId="689F3988" w:rsidR="00417C2C" w:rsidRP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Thu thập dữ liệu sáng chế AI từ các cơ sở dữ liệu quốc tế.</w:t>
      </w:r>
    </w:p>
    <w:p w14:paraId="5F2EBFED" w14:textId="195A4F6B" w:rsidR="00417C2C" w:rsidRP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proofErr w:type="gramStart"/>
      <w:r w:rsidRPr="00417C2C">
        <w:rPr>
          <w:rFonts w:ascii="Times New Roman" w:eastAsia="MS Mincho" w:hAnsi="Times New Roman" w:cs="Times New Roman"/>
          <w:color w:val="auto"/>
          <w:spacing w:val="-4"/>
          <w:w w:val="98"/>
          <w:sz w:val="21"/>
        </w:rPr>
        <w:t>Làm sạch và chuẩn hóa dữ liệu.</w:t>
      </w:r>
      <w:proofErr w:type="gramEnd"/>
    </w:p>
    <w:p w14:paraId="1F85D5D8" w14:textId="38A58D9E" w:rsidR="00417C2C" w:rsidRP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 xml:space="preserve">Phân tích xu hướng nộp đơn sáng chế </w:t>
      </w:r>
      <w:proofErr w:type="gramStart"/>
      <w:r w:rsidRPr="00417C2C">
        <w:rPr>
          <w:rFonts w:ascii="Times New Roman" w:eastAsia="MS Mincho" w:hAnsi="Times New Roman" w:cs="Times New Roman"/>
          <w:color w:val="auto"/>
          <w:spacing w:val="-4"/>
          <w:w w:val="98"/>
          <w:sz w:val="21"/>
        </w:rPr>
        <w:t>theo</w:t>
      </w:r>
      <w:proofErr w:type="gramEnd"/>
      <w:r w:rsidRPr="00417C2C">
        <w:rPr>
          <w:rFonts w:ascii="Times New Roman" w:eastAsia="MS Mincho" w:hAnsi="Times New Roman" w:cs="Times New Roman"/>
          <w:color w:val="auto"/>
          <w:spacing w:val="-4"/>
          <w:w w:val="98"/>
          <w:sz w:val="21"/>
        </w:rPr>
        <w:t xml:space="preserve"> thời gian, quốc gia và lĩnh vực công nghệ.</w:t>
      </w:r>
    </w:p>
    <w:p w14:paraId="6C6984C6" w14:textId="4236C6C2" w:rsidR="00417C2C" w:rsidRP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Xác định các công ty và tổ chức hàng đầu về số lượng sáng chế AI.</w:t>
      </w:r>
    </w:p>
    <w:p w14:paraId="2717A0CF" w14:textId="4A73CA95" w:rsidR="00417C2C" w:rsidRP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r w:rsidRPr="00417C2C">
        <w:rPr>
          <w:rFonts w:ascii="Times New Roman" w:eastAsia="MS Mincho" w:hAnsi="Times New Roman" w:cs="Times New Roman"/>
          <w:color w:val="auto"/>
          <w:spacing w:val="-4"/>
          <w:w w:val="98"/>
          <w:sz w:val="21"/>
        </w:rPr>
        <w:t>Phân tích nội dung sáng chế để xác định các xu hướng công nghệ mới nổi.</w:t>
      </w:r>
    </w:p>
    <w:p w14:paraId="7C721A95" w14:textId="572F8241" w:rsidR="00417C2C" w:rsidRDefault="00417C2C" w:rsidP="001043F9">
      <w:pPr>
        <w:pStyle w:val="Heading2"/>
        <w:numPr>
          <w:ilvl w:val="0"/>
          <w:numId w:val="8"/>
        </w:numPr>
        <w:jc w:val="both"/>
        <w:rPr>
          <w:rFonts w:ascii="Times New Roman" w:eastAsia="MS Mincho" w:hAnsi="Times New Roman" w:cs="Times New Roman"/>
          <w:color w:val="auto"/>
          <w:spacing w:val="-4"/>
          <w:w w:val="98"/>
          <w:sz w:val="21"/>
        </w:rPr>
      </w:pPr>
      <w:proofErr w:type="gramStart"/>
      <w:r w:rsidRPr="00417C2C">
        <w:rPr>
          <w:rFonts w:ascii="Times New Roman" w:eastAsia="MS Mincho" w:hAnsi="Times New Roman" w:cs="Times New Roman"/>
          <w:color w:val="auto"/>
          <w:spacing w:val="-4"/>
          <w:w w:val="98"/>
          <w:sz w:val="21"/>
        </w:rPr>
        <w:t>Dự báo xu hướng phát triển AI trong 5-10 năm tới dựa trên phân tích dữ liệu lịch sử.</w:t>
      </w:r>
      <w:proofErr w:type="gramEnd"/>
    </w:p>
    <w:p w14:paraId="44743B46" w14:textId="030A2CA1" w:rsidR="00A318EC" w:rsidRPr="00A318EC" w:rsidRDefault="00A318EC" w:rsidP="001043F9">
      <w:pPr>
        <w:pStyle w:val="Heading1"/>
        <w:jc w:val="both"/>
        <w:rPr>
          <w:rFonts w:ascii="Times New Roman" w:eastAsia="MS Mincho" w:hAnsi="Times New Roman" w:cs="Times New Roman"/>
          <w:b/>
          <w:color w:val="auto"/>
          <w:spacing w:val="-4"/>
          <w:w w:val="98"/>
          <w:sz w:val="21"/>
          <w:szCs w:val="26"/>
        </w:rPr>
      </w:pPr>
      <w:r>
        <w:rPr>
          <w:rFonts w:ascii="Times New Roman" w:eastAsia="MS Mincho" w:hAnsi="Times New Roman" w:cs="Times New Roman"/>
          <w:b/>
          <w:color w:val="auto"/>
          <w:spacing w:val="-4"/>
          <w:w w:val="98"/>
          <w:sz w:val="21"/>
          <w:szCs w:val="26"/>
        </w:rPr>
        <w:t>3</w:t>
      </w:r>
      <w:r>
        <w:rPr>
          <w:rFonts w:ascii="Times New Roman" w:eastAsia="MS Mincho" w:hAnsi="Times New Roman" w:cs="Times New Roman"/>
          <w:b/>
          <w:color w:val="auto"/>
          <w:spacing w:val="-4"/>
          <w:w w:val="98"/>
          <w:sz w:val="21"/>
          <w:szCs w:val="26"/>
        </w:rPr>
        <w:t xml:space="preserve">. </w:t>
      </w:r>
      <w:r>
        <w:rPr>
          <w:rFonts w:ascii="Times New Roman" w:eastAsia="MS Mincho" w:hAnsi="Times New Roman" w:cs="Times New Roman"/>
          <w:b/>
          <w:color w:val="auto"/>
          <w:spacing w:val="-4"/>
          <w:w w:val="98"/>
          <w:sz w:val="21"/>
          <w:szCs w:val="26"/>
        </w:rPr>
        <w:t xml:space="preserve">Kết quả </w:t>
      </w:r>
      <w:r>
        <w:rPr>
          <w:rFonts w:ascii="Times New Roman" w:eastAsia="MS Mincho" w:hAnsi="Times New Roman" w:cs="Times New Roman"/>
          <w:b/>
          <w:color w:val="auto"/>
          <w:spacing w:val="-4"/>
          <w:w w:val="98"/>
          <w:sz w:val="21"/>
          <w:szCs w:val="26"/>
        </w:rPr>
        <w:t>nghiên cứu</w:t>
      </w:r>
    </w:p>
    <w:p w14:paraId="70D52C5D" w14:textId="77777777" w:rsidR="00A318EC" w:rsidRDefault="00A318EC" w:rsidP="001043F9">
      <w:pPr>
        <w:pStyle w:val="Heading3"/>
        <w:jc w:val="both"/>
        <w:rPr>
          <w:rFonts w:ascii="Times New Roman" w:eastAsia="MS Mincho" w:hAnsi="Times New Roman" w:cs="Times New Roman"/>
          <w:b/>
          <w:color w:val="auto"/>
          <w:spacing w:val="-4"/>
          <w:w w:val="98"/>
          <w:sz w:val="21"/>
          <w:szCs w:val="26"/>
        </w:rPr>
      </w:pPr>
      <w:r>
        <w:rPr>
          <w:rFonts w:ascii="Times New Roman" w:eastAsia="MS Mincho" w:hAnsi="Times New Roman" w:cs="Times New Roman"/>
          <w:b/>
          <w:color w:val="auto"/>
          <w:spacing w:val="-4"/>
          <w:w w:val="98"/>
          <w:sz w:val="21"/>
          <w:szCs w:val="26"/>
        </w:rPr>
        <w:t>3.1</w:t>
      </w:r>
      <w:r w:rsidR="00AA6C15" w:rsidRPr="00D367D8">
        <w:rPr>
          <w:rFonts w:ascii="Times New Roman" w:eastAsia="MS Mincho" w:hAnsi="Times New Roman" w:cs="Times New Roman"/>
          <w:b/>
          <w:color w:val="auto"/>
          <w:spacing w:val="-4"/>
          <w:w w:val="98"/>
          <w:sz w:val="21"/>
          <w:szCs w:val="26"/>
        </w:rPr>
        <w:t xml:space="preserve">. </w:t>
      </w:r>
      <w:r w:rsidRPr="00A318EC">
        <w:rPr>
          <w:rFonts w:ascii="Times New Roman" w:eastAsia="MS Mincho" w:hAnsi="Times New Roman" w:cs="Times New Roman"/>
          <w:b/>
          <w:color w:val="auto"/>
          <w:spacing w:val="-4"/>
          <w:w w:val="98"/>
          <w:sz w:val="21"/>
          <w:szCs w:val="26"/>
        </w:rPr>
        <w:t xml:space="preserve">Xu hướng nộp đơn sáng chế AI toàn cầu </w:t>
      </w:r>
    </w:p>
    <w:p w14:paraId="141A0905"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xml:space="preserve">Sự bùng nổ AI dẫn đến số lượng đơn sáng chế liên quan tăng vọt. “Gia đình” bằng sáng chế AI ứng dụng trong giáo dục tăng vọt từ năm 2023 - 2025, </w:t>
      </w:r>
      <w:proofErr w:type="gramStart"/>
      <w:r w:rsidRPr="00A318EC">
        <w:rPr>
          <w:rFonts w:ascii="Times New Roman" w:eastAsia="MS Mincho" w:hAnsi="Times New Roman" w:cs="Times New Roman"/>
          <w:spacing w:val="-4"/>
          <w:w w:val="98"/>
          <w:sz w:val="21"/>
          <w:szCs w:val="26"/>
        </w:rPr>
        <w:t>theo</w:t>
      </w:r>
      <w:proofErr w:type="gramEnd"/>
      <w:r w:rsidRPr="00A318EC">
        <w:rPr>
          <w:rFonts w:ascii="Times New Roman" w:eastAsia="MS Mincho" w:hAnsi="Times New Roman" w:cs="Times New Roman"/>
          <w:spacing w:val="-4"/>
          <w:w w:val="98"/>
          <w:sz w:val="21"/>
          <w:szCs w:val="26"/>
        </w:rPr>
        <w:t xml:space="preserve"> Tổ chức Tài sản sở hữu trí tuệ thế giới (WIPO).</w:t>
      </w:r>
    </w:p>
    <w:p w14:paraId="25BB6B93"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xml:space="preserve">Trung Quốc là quốc gia đứng đầu trong lĩnh vực AI ứng dụng trong giáo dục với 48%, thứ hai là Ấn Độ (28%), tiếp sau là Hàn Quốc, Mỹ (3%), Đài Loan và Nhật Bản. Hình ảnh minh họa cho kết quả này được thể hiện ở Hình 1 bên dưới. </w:t>
      </w:r>
    </w:p>
    <w:p w14:paraId="2215A4D4"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Xu hướng nộp đơn sáng chế cho lĩnh vực này chuyên về các chủ đề về:</w:t>
      </w:r>
    </w:p>
    <w:p w14:paraId="33611F60"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Sử dụng máy học đề xuất từ vựng cho người học ESL trong giáo dục đại học</w:t>
      </w:r>
    </w:p>
    <w:p w14:paraId="2FFD6EDB"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xml:space="preserve">+ Tìm hiểu các chức năng của người học ESL </w:t>
      </w:r>
    </w:p>
    <w:p w14:paraId="28929E41"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lastRenderedPageBreak/>
        <w:t>+ Phân tích các thông số của từ vựng cho người học bằng các thuật toán của phương pháp máy học</w:t>
      </w:r>
    </w:p>
    <w:p w14:paraId="1BCDDD29" w14:textId="77777777" w:rsidR="00A318EC" w:rsidRP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Dự đoán kết quả học tập của sinh viên bằng cách sử dụng máy học</w:t>
      </w:r>
    </w:p>
    <w:p w14:paraId="1D248B40" w14:textId="43AA348D"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sidRPr="00A318EC">
        <w:rPr>
          <w:rFonts w:ascii="Times New Roman" w:eastAsia="MS Mincho" w:hAnsi="Times New Roman" w:cs="Times New Roman"/>
          <w:spacing w:val="-4"/>
          <w:w w:val="98"/>
          <w:sz w:val="21"/>
          <w:szCs w:val="26"/>
        </w:rPr>
        <w:t>+ Nâng cao khả năng đọc, học từ vựng, viết luận của sinh viên</w:t>
      </w:r>
    </w:p>
    <w:p w14:paraId="05682E9C" w14:textId="77777777" w:rsidR="00A318EC" w:rsidRDefault="00A318EC" w:rsidP="001043F9">
      <w:pPr>
        <w:spacing w:before="40" w:after="0" w:line="240" w:lineRule="auto"/>
        <w:jc w:val="both"/>
        <w:rPr>
          <w:rFonts w:ascii="Times New Roman" w:eastAsia="MS Mincho" w:hAnsi="Times New Roman" w:cs="Times New Roman"/>
          <w:spacing w:val="-4"/>
          <w:w w:val="98"/>
          <w:sz w:val="21"/>
          <w:szCs w:val="26"/>
        </w:rPr>
      </w:pPr>
    </w:p>
    <w:p w14:paraId="08D0BD57"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51874BAB" w14:textId="04FDF2B4"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r>
        <w:rPr>
          <w:noProof/>
          <w:lang w:val="en-GB" w:eastAsia="en-GB"/>
        </w:rPr>
        <w:drawing>
          <wp:anchor distT="0" distB="0" distL="114300" distR="114300" simplePos="0" relativeHeight="251659264" behindDoc="0" locked="0" layoutInCell="1" allowOverlap="1" wp14:anchorId="488DEF8D" wp14:editId="558AF3F3">
            <wp:simplePos x="0" y="0"/>
            <wp:positionH relativeFrom="column">
              <wp:posOffset>1327785</wp:posOffset>
            </wp:positionH>
            <wp:positionV relativeFrom="paragraph">
              <wp:posOffset>143510</wp:posOffset>
            </wp:positionV>
            <wp:extent cx="3318510" cy="2419350"/>
            <wp:effectExtent l="0" t="0" r="0" b="0"/>
            <wp:wrapNone/>
            <wp:docPr id="6" name="Picture 6" descr="C:\Users\Thu\Downloads\Chart_Overview_Country_20250817_am010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u\Downloads\Chart_Overview_Country_20250817_am010657.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19181" r="20670" b="12290"/>
                    <a:stretch/>
                  </pic:blipFill>
                  <pic:spPr bwMode="auto">
                    <a:xfrm>
                      <a:off x="0" y="0"/>
                      <a:ext cx="3318510" cy="2419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6EC59F"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0AA05130"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43574B8B"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06F9FAAD"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3F1276E5"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426803EF"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2B6BD260"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62726B97"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5A965AF8"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552CB123"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2E946BC6"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0EF75F87"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4318744B"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44B04835"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39CEF69E" w14:textId="38FD60DA"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roofErr w:type="gramStart"/>
      <w:r w:rsidRPr="00A318EC">
        <w:rPr>
          <w:rFonts w:ascii="Times New Roman" w:eastAsia="MS Mincho" w:hAnsi="Times New Roman" w:cs="Times New Roman"/>
          <w:spacing w:val="-4"/>
          <w:w w:val="98"/>
          <w:sz w:val="21"/>
          <w:szCs w:val="26"/>
        </w:rPr>
        <w:t>Hình 1.</w:t>
      </w:r>
      <w:proofErr w:type="gramEnd"/>
      <w:r w:rsidRPr="00A318EC">
        <w:rPr>
          <w:rFonts w:ascii="Times New Roman" w:eastAsia="MS Mincho" w:hAnsi="Times New Roman" w:cs="Times New Roman"/>
          <w:spacing w:val="-4"/>
          <w:w w:val="98"/>
          <w:sz w:val="21"/>
          <w:szCs w:val="26"/>
        </w:rPr>
        <w:t xml:space="preserve"> Biểu đồ minh họa cho kết quả các quốc gia có đăng ký đơn sáng chế AI ứng dụng trong giáo dục</w:t>
      </w:r>
    </w:p>
    <w:p w14:paraId="2C25B06F" w14:textId="77777777" w:rsidR="00A318EC" w:rsidRDefault="00A318EC" w:rsidP="001043F9">
      <w:pPr>
        <w:spacing w:before="40" w:after="0" w:line="240" w:lineRule="auto"/>
        <w:ind w:firstLine="720"/>
        <w:jc w:val="both"/>
        <w:rPr>
          <w:rFonts w:ascii="Times New Roman" w:eastAsia="MS Mincho" w:hAnsi="Times New Roman" w:cs="Times New Roman"/>
          <w:spacing w:val="-4"/>
          <w:w w:val="98"/>
          <w:sz w:val="21"/>
          <w:szCs w:val="26"/>
        </w:rPr>
      </w:pPr>
    </w:p>
    <w:p w14:paraId="14837E28" w14:textId="77777777" w:rsidR="00A318EC" w:rsidRDefault="003B4C13" w:rsidP="001043F9">
      <w:pPr>
        <w:pStyle w:val="Heading2"/>
        <w:jc w:val="both"/>
        <w:rPr>
          <w:rFonts w:ascii="Times New Roman" w:eastAsia="MS Mincho" w:hAnsi="Times New Roman" w:cs="Times New Roman"/>
          <w:b/>
          <w:color w:val="auto"/>
          <w:spacing w:val="-4"/>
          <w:w w:val="98"/>
          <w:sz w:val="21"/>
          <w:szCs w:val="21"/>
        </w:rPr>
      </w:pPr>
      <w:r w:rsidRPr="00D367D8">
        <w:rPr>
          <w:rFonts w:ascii="Times New Roman" w:eastAsia="MS Mincho" w:hAnsi="Times New Roman" w:cs="Times New Roman"/>
          <w:b/>
          <w:color w:val="auto"/>
          <w:spacing w:val="-4"/>
          <w:w w:val="98"/>
          <w:sz w:val="21"/>
          <w:szCs w:val="21"/>
        </w:rPr>
        <w:t>3.</w:t>
      </w:r>
      <w:r w:rsidR="00A318EC">
        <w:rPr>
          <w:rFonts w:ascii="Times New Roman" w:eastAsia="MS Mincho" w:hAnsi="Times New Roman" w:cs="Times New Roman"/>
          <w:b/>
          <w:color w:val="auto"/>
          <w:spacing w:val="-4"/>
          <w:w w:val="98"/>
          <w:sz w:val="21"/>
          <w:szCs w:val="21"/>
        </w:rPr>
        <w:t>2.</w:t>
      </w:r>
      <w:r w:rsidRPr="00D367D8">
        <w:rPr>
          <w:rFonts w:ascii="Times New Roman" w:eastAsia="MS Mincho" w:hAnsi="Times New Roman" w:cs="Times New Roman"/>
          <w:b/>
          <w:color w:val="auto"/>
          <w:spacing w:val="-4"/>
          <w:w w:val="98"/>
          <w:sz w:val="21"/>
          <w:szCs w:val="21"/>
        </w:rPr>
        <w:t xml:space="preserve"> </w:t>
      </w:r>
      <w:r w:rsidR="00A318EC" w:rsidRPr="00A318EC">
        <w:rPr>
          <w:rFonts w:ascii="Times New Roman" w:eastAsia="MS Mincho" w:hAnsi="Times New Roman" w:cs="Times New Roman"/>
          <w:b/>
          <w:color w:val="auto"/>
          <w:spacing w:val="-4"/>
          <w:w w:val="98"/>
          <w:sz w:val="21"/>
          <w:szCs w:val="21"/>
        </w:rPr>
        <w:t xml:space="preserve">Các chủ đơn dẫn đầu về sáng chế AI ứng dụng trong giáo dục </w:t>
      </w:r>
    </w:p>
    <w:p w14:paraId="6EA1DD4A" w14:textId="3E552CCD"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r w:rsidRPr="00A318EC">
        <w:rPr>
          <w:rFonts w:ascii="Times New Roman" w:eastAsia="MS Mincho" w:hAnsi="Times New Roman" w:cs="Times New Roman"/>
          <w:bCs/>
          <w:spacing w:val="-4"/>
          <w:w w:val="98"/>
          <w:sz w:val="21"/>
          <w:szCs w:val="21"/>
        </w:rPr>
        <w:t xml:space="preserve">Dưới đây là 10 chủ đơn sở hữu nhiều bằng sáng chế AI ứng dụng trong giáo dục nhất thế giới, theo WIPO </w:t>
      </w:r>
      <w:r w:rsidR="00B6601B">
        <w:rPr>
          <w:rStyle w:val="FootnoteReference"/>
          <w:rFonts w:ascii="Times New Roman" w:eastAsia="MS Mincho" w:hAnsi="Times New Roman" w:cs="Times New Roman"/>
          <w:bCs/>
          <w:spacing w:val="-4"/>
          <w:w w:val="98"/>
          <w:sz w:val="21"/>
          <w:szCs w:val="21"/>
        </w:rPr>
        <w:footnoteReference w:id="6"/>
      </w:r>
      <w:r w:rsidRPr="00A318EC">
        <w:rPr>
          <w:rFonts w:ascii="Times New Roman" w:eastAsia="MS Mincho" w:hAnsi="Times New Roman" w:cs="Times New Roman"/>
          <w:bCs/>
          <w:spacing w:val="-4"/>
          <w:w w:val="98"/>
          <w:sz w:val="21"/>
          <w:szCs w:val="21"/>
        </w:rPr>
        <w:t xml:space="preserve">: đứng đầu là Time Inc (3), theo tuần tự sau đó là trường đại học Hangzhou Dianzi (3), Công ty TNHH Iboram (2), Seyed Mohammadmehdi Razavi (2), Ashok Jaiswal (2), Chen Hong Jun (2), Adhisekar Kamalakkannan (2), Subhashini (2), Baniya maya (2), Ashraf Sharmila (2). </w:t>
      </w:r>
    </w:p>
    <w:p w14:paraId="41E56D54"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p>
    <w:p w14:paraId="761C8FAB" w14:textId="3A8D0CCF" w:rsidR="00493480" w:rsidRPr="00493480" w:rsidRDefault="00A318EC" w:rsidP="001043F9">
      <w:pPr>
        <w:pStyle w:val="Heading2"/>
        <w:jc w:val="both"/>
        <w:rPr>
          <w:rFonts w:ascii="Times New Roman" w:eastAsia="MS Mincho" w:hAnsi="Times New Roman" w:cs="Times New Roman"/>
          <w:b/>
          <w:color w:val="auto"/>
          <w:spacing w:val="-4"/>
          <w:w w:val="98"/>
          <w:sz w:val="21"/>
          <w:szCs w:val="21"/>
        </w:rPr>
      </w:pPr>
      <w:r w:rsidRPr="00D367D8">
        <w:rPr>
          <w:rFonts w:ascii="Times New Roman" w:eastAsia="MS Mincho" w:hAnsi="Times New Roman" w:cs="Times New Roman"/>
          <w:b/>
          <w:color w:val="auto"/>
          <w:spacing w:val="-4"/>
          <w:w w:val="98"/>
          <w:sz w:val="21"/>
          <w:szCs w:val="21"/>
        </w:rPr>
        <w:t>3.</w:t>
      </w:r>
      <w:r w:rsidR="00493480">
        <w:rPr>
          <w:rFonts w:ascii="Times New Roman" w:eastAsia="MS Mincho" w:hAnsi="Times New Roman" w:cs="Times New Roman"/>
          <w:b/>
          <w:color w:val="auto"/>
          <w:spacing w:val="-4"/>
          <w:w w:val="98"/>
          <w:sz w:val="21"/>
          <w:szCs w:val="21"/>
        </w:rPr>
        <w:t>3</w:t>
      </w:r>
      <w:r>
        <w:rPr>
          <w:rFonts w:ascii="Times New Roman" w:eastAsia="MS Mincho" w:hAnsi="Times New Roman" w:cs="Times New Roman"/>
          <w:b/>
          <w:color w:val="auto"/>
          <w:spacing w:val="-4"/>
          <w:w w:val="98"/>
          <w:sz w:val="21"/>
          <w:szCs w:val="21"/>
        </w:rPr>
        <w:t>.</w:t>
      </w:r>
      <w:r w:rsidRPr="00D367D8">
        <w:rPr>
          <w:rFonts w:ascii="Times New Roman" w:eastAsia="MS Mincho" w:hAnsi="Times New Roman" w:cs="Times New Roman"/>
          <w:b/>
          <w:color w:val="auto"/>
          <w:spacing w:val="-4"/>
          <w:w w:val="98"/>
          <w:sz w:val="21"/>
          <w:szCs w:val="21"/>
        </w:rPr>
        <w:t xml:space="preserve"> </w:t>
      </w:r>
      <w:r w:rsidRPr="00A318EC">
        <w:rPr>
          <w:rFonts w:ascii="Times New Roman" w:eastAsia="MS Mincho" w:hAnsi="Times New Roman" w:cs="Times New Roman"/>
          <w:b/>
          <w:color w:val="auto"/>
          <w:spacing w:val="-4"/>
          <w:w w:val="98"/>
          <w:sz w:val="21"/>
          <w:szCs w:val="21"/>
        </w:rPr>
        <w:t xml:space="preserve">Các chủ đơn dẫn đầu về sáng chế AI ứng dụng trong giáo dục </w:t>
      </w:r>
    </w:p>
    <w:p w14:paraId="40C09918" w14:textId="77777777" w:rsidR="00493480" w:rsidRP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Phân tích nội dung sáng chế cho thấy 5 xu hướng công nghệ AI nổi bật trong 5-10 năm tới, được thể hiện ở Hình 3 bên dưới. </w:t>
      </w:r>
    </w:p>
    <w:p w14:paraId="37BDFEDE" w14:textId="7C5E83FF"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tối ưu hóa quá trình học tập (Automated learning): tự động hóa, hệ thống tự động thay đổi quy trình học tập (tự động tạo bài giảng, bài tập, tài liệu học tập). </w:t>
      </w:r>
    </w:p>
    <w:p w14:paraId="0EE759A0" w14:textId="5FACDA41"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học tập cá nhân hóa (Personalized learning): tập trung vào các yêu cầu riêng biệt của mỗi học sinh/sinh viên. </w:t>
      </w:r>
    </w:p>
    <w:p w14:paraId="5C6613D5" w14:textId="4B6F01EF"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kết hợp học qua trò chơi (Game based learning): cung cấp các nhiệm vụ câu hỏi phù hợp từng cá nhân. </w:t>
      </w:r>
    </w:p>
    <w:p w14:paraId="5313C1DF" w14:textId="50D88553"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AI đáng tin cậy (Trustworthy AI): Tập trung vào tính minh bạch, công bằng và bảo mật của các hệ thống AI.</w:t>
      </w:r>
    </w:p>
    <w:p w14:paraId="38016CA4" w14:textId="32646DB6"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xử lý ngôn ngữ tự nhiên trong giáo dục (AI natural language processing): xử lý, hiểu ngôn ngữ tự nhiên, đánh giá và phản hồi tự động. </w:t>
      </w:r>
    </w:p>
    <w:p w14:paraId="29B1A73F" w14:textId="6FBC2E66"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dạy trực tuyến (Online education): giảng dạy, học tập trực tuyến, điểm danh chính xác bằng gương mặt, thi trực tuyến, chấm điểm, xếp loại. </w:t>
      </w:r>
    </w:p>
    <w:p w14:paraId="1F69E34C" w14:textId="2CCD25DF" w:rsidR="00493480" w:rsidRPr="00493480" w:rsidRDefault="00493480" w:rsidP="001043F9">
      <w:pPr>
        <w:pStyle w:val="ListParagraph"/>
        <w:numPr>
          <w:ilvl w:val="0"/>
          <w:numId w:val="10"/>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AI tạo và kiểm tra đánh giá bài tự động (Automated test creation and evalution): giảm thiểu được thời gian chấm bài của giáo viên, giảng viên. </w:t>
      </w:r>
    </w:p>
    <w:p w14:paraId="45186D92"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43046FC3" w14:textId="094B3F0D"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r>
        <w:rPr>
          <w:noProof/>
          <w:sz w:val="24"/>
          <w:szCs w:val="24"/>
          <w:lang w:val="en-GB" w:eastAsia="en-GB"/>
        </w:rPr>
        <w:drawing>
          <wp:inline distT="0" distB="0" distL="0" distR="0" wp14:anchorId="72FA0411" wp14:editId="15FD6EBA">
            <wp:extent cx="5753100" cy="3114584"/>
            <wp:effectExtent l="0" t="0" r="0" b="0"/>
            <wp:docPr id="10" name="Picture 10" descr="C:\Users\Thu\Downloads\Chart__1st Family Applicant_20250817_am014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hu\Downloads\Chart__1st Family Applicant_20250817_am01455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3118366"/>
                    </a:xfrm>
                    <a:prstGeom prst="rect">
                      <a:avLst/>
                    </a:prstGeom>
                    <a:noFill/>
                    <a:ln>
                      <a:noFill/>
                    </a:ln>
                  </pic:spPr>
                </pic:pic>
              </a:graphicData>
            </a:graphic>
          </wp:inline>
        </w:drawing>
      </w:r>
    </w:p>
    <w:p w14:paraId="3B36C317" w14:textId="3DF12EC7" w:rsidR="00A318EC" w:rsidRDefault="00A318EC" w:rsidP="001043F9">
      <w:pPr>
        <w:spacing w:before="40" w:after="0" w:line="240" w:lineRule="auto"/>
        <w:ind w:firstLine="720"/>
        <w:jc w:val="center"/>
        <w:rPr>
          <w:rFonts w:ascii="Times New Roman" w:eastAsia="MS Mincho" w:hAnsi="Times New Roman" w:cs="Times New Roman"/>
          <w:bCs/>
          <w:spacing w:val="-4"/>
          <w:w w:val="98"/>
          <w:sz w:val="21"/>
          <w:szCs w:val="21"/>
        </w:rPr>
      </w:pPr>
      <w:proofErr w:type="gramStart"/>
      <w:r w:rsidRPr="00A318EC">
        <w:rPr>
          <w:rFonts w:ascii="Times New Roman" w:eastAsia="MS Mincho" w:hAnsi="Times New Roman" w:cs="Times New Roman"/>
          <w:bCs/>
          <w:spacing w:val="-4"/>
          <w:w w:val="98"/>
          <w:sz w:val="21"/>
          <w:szCs w:val="21"/>
        </w:rPr>
        <w:t>Hình 2.</w:t>
      </w:r>
      <w:proofErr w:type="gramEnd"/>
      <w:r w:rsidRPr="00A318EC">
        <w:rPr>
          <w:rFonts w:ascii="Times New Roman" w:eastAsia="MS Mincho" w:hAnsi="Times New Roman" w:cs="Times New Roman"/>
          <w:bCs/>
          <w:spacing w:val="-4"/>
          <w:w w:val="98"/>
          <w:sz w:val="21"/>
          <w:szCs w:val="21"/>
        </w:rPr>
        <w:t xml:space="preserve"> Biểu đồ xếp hạng các chủ đơn sáng chế hàng đầu</w:t>
      </w:r>
    </w:p>
    <w:p w14:paraId="3EE72046" w14:textId="689C4AC1" w:rsidR="00A318EC" w:rsidRDefault="001043F9" w:rsidP="001043F9">
      <w:pPr>
        <w:spacing w:before="40" w:after="0" w:line="240" w:lineRule="auto"/>
        <w:ind w:firstLine="720"/>
        <w:jc w:val="both"/>
        <w:rPr>
          <w:rFonts w:ascii="Times New Roman" w:eastAsia="MS Mincho" w:hAnsi="Times New Roman" w:cs="Times New Roman"/>
          <w:bCs/>
          <w:spacing w:val="-4"/>
          <w:w w:val="98"/>
          <w:sz w:val="21"/>
          <w:szCs w:val="21"/>
        </w:rPr>
      </w:pPr>
      <w:r>
        <w:rPr>
          <w:noProof/>
          <w:lang w:val="en-GB" w:eastAsia="en-GB"/>
        </w:rPr>
        <w:drawing>
          <wp:anchor distT="0" distB="0" distL="114300" distR="114300" simplePos="0" relativeHeight="251661312" behindDoc="0" locked="0" layoutInCell="1" allowOverlap="1" wp14:anchorId="667C601A" wp14:editId="4EECAC5F">
            <wp:simplePos x="0" y="0"/>
            <wp:positionH relativeFrom="column">
              <wp:posOffset>208280</wp:posOffset>
            </wp:positionH>
            <wp:positionV relativeFrom="paragraph">
              <wp:posOffset>169545</wp:posOffset>
            </wp:positionV>
            <wp:extent cx="5941695" cy="2949575"/>
            <wp:effectExtent l="0" t="0" r="1905" b="3175"/>
            <wp:wrapNone/>
            <wp:docPr id="5" name="Picture 5" descr="C:\Users\Thu\Downloads\SmartCloud_20250817_am022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u\Downloads\SmartCloud_20250817_am02231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1695" cy="2949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CDEBE1" w14:textId="714C857E"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4DDEF765" w14:textId="36E6B845"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7DC5C3AA"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26F05921"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6D9810F1"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7DCED21A"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025F26A9"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175AD493"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1299C135"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2F95C268"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1F4FD372"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546F70B7"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5243EE14"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131147B1"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18F7FD49" w14:textId="77777777" w:rsidR="00A318EC" w:rsidRDefault="00A318EC" w:rsidP="001043F9">
      <w:pPr>
        <w:spacing w:before="40" w:after="0" w:line="240" w:lineRule="auto"/>
        <w:ind w:firstLine="720"/>
        <w:jc w:val="both"/>
        <w:rPr>
          <w:rFonts w:ascii="Times New Roman" w:eastAsia="MS Mincho" w:hAnsi="Times New Roman" w:cs="Times New Roman"/>
          <w:bCs/>
          <w:spacing w:val="-4"/>
          <w:w w:val="98"/>
          <w:sz w:val="21"/>
          <w:szCs w:val="21"/>
        </w:rPr>
      </w:pPr>
    </w:p>
    <w:p w14:paraId="72DB9306" w14:textId="77777777" w:rsidR="001043F9" w:rsidRDefault="001043F9" w:rsidP="001043F9">
      <w:pPr>
        <w:spacing w:before="40" w:after="0" w:line="240" w:lineRule="auto"/>
        <w:ind w:firstLine="720"/>
        <w:jc w:val="both"/>
        <w:rPr>
          <w:rFonts w:ascii="Times New Roman" w:eastAsia="MS Mincho" w:hAnsi="Times New Roman" w:cs="Times New Roman"/>
          <w:bCs/>
          <w:spacing w:val="-4"/>
          <w:w w:val="98"/>
          <w:sz w:val="21"/>
          <w:szCs w:val="21"/>
        </w:rPr>
      </w:pPr>
    </w:p>
    <w:p w14:paraId="6CA43A46" w14:textId="77777777" w:rsidR="001043F9" w:rsidRDefault="001043F9" w:rsidP="001043F9">
      <w:pPr>
        <w:spacing w:before="40" w:after="0" w:line="240" w:lineRule="auto"/>
        <w:ind w:firstLine="720"/>
        <w:jc w:val="both"/>
        <w:rPr>
          <w:rFonts w:ascii="Times New Roman" w:eastAsia="MS Mincho" w:hAnsi="Times New Roman" w:cs="Times New Roman"/>
          <w:bCs/>
          <w:spacing w:val="-4"/>
          <w:w w:val="98"/>
          <w:sz w:val="21"/>
          <w:szCs w:val="21"/>
        </w:rPr>
      </w:pPr>
    </w:p>
    <w:p w14:paraId="01CEA50D" w14:textId="77777777" w:rsidR="00493480" w:rsidRDefault="00493480" w:rsidP="001043F9">
      <w:pPr>
        <w:spacing w:before="40" w:after="0" w:line="240" w:lineRule="auto"/>
        <w:ind w:firstLine="720"/>
        <w:jc w:val="center"/>
        <w:rPr>
          <w:rFonts w:ascii="Times New Roman" w:eastAsia="MS Mincho" w:hAnsi="Times New Roman" w:cs="Times New Roman"/>
          <w:bCs/>
          <w:spacing w:val="-4"/>
          <w:w w:val="98"/>
          <w:sz w:val="21"/>
          <w:szCs w:val="21"/>
        </w:rPr>
      </w:pPr>
      <w:proofErr w:type="gramStart"/>
      <w:r w:rsidRPr="00493480">
        <w:rPr>
          <w:rFonts w:ascii="Times New Roman" w:eastAsia="MS Mincho" w:hAnsi="Times New Roman" w:cs="Times New Roman"/>
          <w:bCs/>
          <w:spacing w:val="-4"/>
          <w:w w:val="98"/>
          <w:sz w:val="21"/>
          <w:szCs w:val="21"/>
        </w:rPr>
        <w:t>Hình 3.</w:t>
      </w:r>
      <w:proofErr w:type="gramEnd"/>
      <w:r w:rsidRPr="00493480">
        <w:rPr>
          <w:rFonts w:ascii="Times New Roman" w:eastAsia="MS Mincho" w:hAnsi="Times New Roman" w:cs="Times New Roman"/>
          <w:bCs/>
          <w:spacing w:val="-4"/>
          <w:w w:val="98"/>
          <w:sz w:val="21"/>
          <w:szCs w:val="21"/>
        </w:rPr>
        <w:t xml:space="preserve"> Biểu đồ đám mây thông minh thể hiện xu hướng công nghệ trong lĩnh vực ứng dụng AI trong giáo dục</w:t>
      </w:r>
    </w:p>
    <w:p w14:paraId="5F6A5A7C" w14:textId="4F6835CD" w:rsidR="00493480" w:rsidRDefault="00493480" w:rsidP="001043F9">
      <w:pPr>
        <w:pStyle w:val="Heading3"/>
        <w:jc w:val="both"/>
        <w:rPr>
          <w:rFonts w:ascii="Times New Roman" w:eastAsia="MS Mincho" w:hAnsi="Times New Roman" w:cs="Times New Roman"/>
          <w:bCs/>
          <w:spacing w:val="-4"/>
          <w:w w:val="98"/>
          <w:sz w:val="21"/>
          <w:szCs w:val="21"/>
        </w:rPr>
      </w:pPr>
      <w:r>
        <w:rPr>
          <w:rFonts w:ascii="Times New Roman" w:eastAsia="MS Mincho" w:hAnsi="Times New Roman" w:cs="Times New Roman"/>
          <w:b/>
          <w:color w:val="auto"/>
          <w:spacing w:val="-4"/>
          <w:w w:val="98"/>
          <w:sz w:val="21"/>
          <w:szCs w:val="21"/>
        </w:rPr>
        <w:t>3.4</w:t>
      </w:r>
      <w:r w:rsidRPr="00D367D8">
        <w:rPr>
          <w:rFonts w:ascii="Times New Roman" w:eastAsia="MS Mincho" w:hAnsi="Times New Roman" w:cs="Times New Roman"/>
          <w:b/>
          <w:color w:val="auto"/>
          <w:spacing w:val="-4"/>
          <w:w w:val="98"/>
          <w:sz w:val="21"/>
          <w:szCs w:val="21"/>
        </w:rPr>
        <w:t xml:space="preserve">. </w:t>
      </w:r>
      <w:r w:rsidRPr="00493480">
        <w:rPr>
          <w:rFonts w:ascii="Times New Roman" w:eastAsia="MS Mincho" w:hAnsi="Times New Roman" w:cs="Times New Roman"/>
          <w:b/>
          <w:color w:val="auto"/>
          <w:spacing w:val="-4"/>
          <w:w w:val="98"/>
          <w:sz w:val="21"/>
          <w:szCs w:val="21"/>
        </w:rPr>
        <w:t>Cơ hội cho Việt Nam</w:t>
      </w:r>
    </w:p>
    <w:p w14:paraId="259D5FD0" w14:textId="77777777" w:rsidR="00493480" w:rsidRP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Mặc dù Việt Nam chưa phải là cường quốc về AI, nhưng đất nước đang có nhiều cơ hội để bắt kịp xu thế toàn cầu:</w:t>
      </w:r>
    </w:p>
    <w:p w14:paraId="217172E6" w14:textId="1B0D1B08" w:rsidR="00493480" w:rsidRPr="00493480" w:rsidRDefault="00493480" w:rsidP="001043F9">
      <w:pPr>
        <w:pStyle w:val="ListParagraph"/>
        <w:numPr>
          <w:ilvl w:val="0"/>
          <w:numId w:val="12"/>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lastRenderedPageBreak/>
        <w:t xml:space="preserve">Tận dụng sáng chế hết hạn: Nhiều sáng chế AI quan trọng sẽ hết hạn trong 5-10 năm tới. Đây là cơ hội để Việt Nam nghiên cứu, cải tiến và phát triển các giải pháp AI dựa trên nền tảng những sáng chế này mà không </w:t>
      </w:r>
      <w:proofErr w:type="gramStart"/>
      <w:r w:rsidRPr="00493480">
        <w:rPr>
          <w:rFonts w:ascii="Times New Roman" w:eastAsia="MS Mincho" w:hAnsi="Times New Roman" w:cs="Times New Roman"/>
          <w:bCs/>
          <w:spacing w:val="-4"/>
          <w:w w:val="98"/>
          <w:sz w:val="21"/>
          <w:szCs w:val="21"/>
        </w:rPr>
        <w:t>vi</w:t>
      </w:r>
      <w:proofErr w:type="gramEnd"/>
      <w:r w:rsidRPr="00493480">
        <w:rPr>
          <w:rFonts w:ascii="Times New Roman" w:eastAsia="MS Mincho" w:hAnsi="Times New Roman" w:cs="Times New Roman"/>
          <w:bCs/>
          <w:spacing w:val="-4"/>
          <w:w w:val="98"/>
          <w:sz w:val="21"/>
          <w:szCs w:val="21"/>
        </w:rPr>
        <w:t xml:space="preserve"> phạm bản quyền.</w:t>
      </w:r>
    </w:p>
    <w:p w14:paraId="1851AE36" w14:textId="4935248F" w:rsidR="00493480" w:rsidRPr="00493480" w:rsidRDefault="00493480" w:rsidP="001043F9">
      <w:pPr>
        <w:pStyle w:val="ListParagraph"/>
        <w:numPr>
          <w:ilvl w:val="0"/>
          <w:numId w:val="12"/>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Hợp tác quốc tế: Việt Nam có thể tìm kiếm cơ hội hợp tác, nhượng quyền công nghệ từ các công ty hàng đầu thế giới. </w:t>
      </w:r>
    </w:p>
    <w:p w14:paraId="1094FA21" w14:textId="28B446C8" w:rsidR="00493480" w:rsidRPr="00493480" w:rsidRDefault="00493480" w:rsidP="001043F9">
      <w:pPr>
        <w:pStyle w:val="ListParagraph"/>
        <w:numPr>
          <w:ilvl w:val="0"/>
          <w:numId w:val="12"/>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Tập trung vào các lĩnh vực thế mạnh: Việt Nam có thể tập trung phát triển AI trong các lĩnh vực có lợi thế như nông nghiệp thông minh, chăm sóc sức khỏe, xử lý ngôn ngữ tự nhiên cho tiếng Việt.</w:t>
      </w:r>
    </w:p>
    <w:p w14:paraId="15F4A8E4" w14:textId="6EEDEF47" w:rsidR="00493480" w:rsidRPr="00493480" w:rsidRDefault="00493480" w:rsidP="001043F9">
      <w:pPr>
        <w:pStyle w:val="ListParagraph"/>
        <w:numPr>
          <w:ilvl w:val="0"/>
          <w:numId w:val="12"/>
        </w:numPr>
        <w:spacing w:before="40" w:after="0" w:line="240" w:lineRule="auto"/>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Đầu tư vào giáo dục và nghiên cứu: Cần đào tạo nguồn nhân lực chất lượng cao về AI, đồng thời tăng cường đầu tư cho nghiên cứu cơ bản và ứng dụng.</w:t>
      </w:r>
    </w:p>
    <w:p w14:paraId="750823DE" w14:textId="6CD57349" w:rsidR="003B4C13" w:rsidRDefault="00493480" w:rsidP="001043F9">
      <w:pPr>
        <w:pStyle w:val="Heading3"/>
        <w:jc w:val="both"/>
        <w:rPr>
          <w:rFonts w:ascii="Times New Roman" w:eastAsia="MS Mincho" w:hAnsi="Times New Roman" w:cs="Times New Roman"/>
          <w:b/>
          <w:color w:val="auto"/>
          <w:spacing w:val="-4"/>
          <w:w w:val="98"/>
          <w:sz w:val="21"/>
          <w:szCs w:val="21"/>
        </w:rPr>
      </w:pPr>
      <w:r>
        <w:rPr>
          <w:rFonts w:ascii="Times New Roman" w:eastAsia="MS Mincho" w:hAnsi="Times New Roman" w:cs="Times New Roman"/>
          <w:b/>
          <w:color w:val="auto"/>
          <w:spacing w:val="-4"/>
          <w:w w:val="98"/>
          <w:sz w:val="21"/>
          <w:szCs w:val="21"/>
        </w:rPr>
        <w:t>3.5</w:t>
      </w:r>
      <w:r w:rsidR="003B4C13" w:rsidRPr="00D367D8">
        <w:rPr>
          <w:rFonts w:ascii="Times New Roman" w:eastAsia="MS Mincho" w:hAnsi="Times New Roman" w:cs="Times New Roman"/>
          <w:b/>
          <w:color w:val="auto"/>
          <w:spacing w:val="-4"/>
          <w:w w:val="98"/>
          <w:sz w:val="21"/>
          <w:szCs w:val="21"/>
        </w:rPr>
        <w:t xml:space="preserve">. </w:t>
      </w:r>
      <w:r w:rsidRPr="00493480">
        <w:rPr>
          <w:rFonts w:ascii="Times New Roman" w:eastAsia="MS Mincho" w:hAnsi="Times New Roman" w:cs="Times New Roman"/>
          <w:b/>
          <w:color w:val="auto"/>
          <w:spacing w:val="-4"/>
          <w:w w:val="98"/>
          <w:sz w:val="21"/>
          <w:szCs w:val="21"/>
        </w:rPr>
        <w:t>Ví dụ về sáng chế có liên quan đến công nghệ AI mà công ty IP Group tư vấn</w:t>
      </w:r>
    </w:p>
    <w:p w14:paraId="004BD831" w14:textId="77D51441" w:rsidR="00493480" w:rsidRDefault="00493480" w:rsidP="001043F9">
      <w:pPr>
        <w:pStyle w:val="Heading2"/>
        <w:ind w:firstLine="720"/>
        <w:jc w:val="both"/>
        <w:rPr>
          <w:rFonts w:ascii="Times New Roman" w:eastAsia="MS Mincho" w:hAnsi="Times New Roman" w:cs="Times New Roman"/>
          <w:bCs/>
          <w:color w:val="auto"/>
          <w:spacing w:val="-4"/>
          <w:w w:val="98"/>
          <w:sz w:val="21"/>
          <w:szCs w:val="21"/>
        </w:rPr>
      </w:pPr>
      <w:r w:rsidRPr="00493480">
        <w:rPr>
          <w:rFonts w:ascii="Times New Roman" w:eastAsia="MS Mincho" w:hAnsi="Times New Roman" w:cs="Times New Roman"/>
          <w:bCs/>
          <w:color w:val="auto"/>
          <w:spacing w:val="-4"/>
          <w:w w:val="98"/>
          <w:sz w:val="21"/>
          <w:szCs w:val="21"/>
        </w:rPr>
        <w:t>Tên sáng chế: Group-equivariant convolutional neural networks for 3D</w:t>
      </w:r>
      <w:r w:rsidR="000677F5">
        <w:rPr>
          <w:rFonts w:ascii="Times New Roman" w:eastAsia="MS Mincho" w:hAnsi="Times New Roman" w:cs="Times New Roman"/>
          <w:bCs/>
          <w:color w:val="auto"/>
          <w:spacing w:val="-4"/>
          <w:w w:val="98"/>
          <w:sz w:val="21"/>
          <w:szCs w:val="21"/>
        </w:rPr>
        <w:t xml:space="preserve"> point clouds (FTP USA Corp)</w:t>
      </w:r>
      <w:r w:rsidR="000677F5">
        <w:rPr>
          <w:rStyle w:val="FootnoteReference"/>
          <w:rFonts w:ascii="Times New Roman" w:eastAsia="MS Mincho" w:hAnsi="Times New Roman" w:cs="Times New Roman"/>
          <w:bCs/>
          <w:color w:val="auto"/>
          <w:spacing w:val="-4"/>
          <w:w w:val="98"/>
          <w:sz w:val="21"/>
          <w:szCs w:val="21"/>
        </w:rPr>
        <w:footnoteReference w:id="7"/>
      </w:r>
      <w:r w:rsidR="00B6601B">
        <w:rPr>
          <w:rFonts w:ascii="Times New Roman" w:eastAsia="MS Mincho" w:hAnsi="Times New Roman" w:cs="Times New Roman"/>
          <w:bCs/>
          <w:color w:val="auto"/>
          <w:spacing w:val="-4"/>
          <w:w w:val="98"/>
          <w:sz w:val="21"/>
          <w:szCs w:val="21"/>
        </w:rPr>
        <w:t>.</w:t>
      </w:r>
    </w:p>
    <w:p w14:paraId="49DE50CE" w14:textId="38B9BD07" w:rsidR="00493480" w:rsidRDefault="00493480" w:rsidP="001043F9">
      <w:pPr>
        <w:jc w:val="both"/>
      </w:pPr>
      <w:r>
        <w:rPr>
          <w:noProof/>
          <w:lang w:val="en-GB" w:eastAsia="en-GB"/>
        </w:rPr>
        <w:drawing>
          <wp:anchor distT="0" distB="0" distL="114300" distR="114300" simplePos="0" relativeHeight="251662336" behindDoc="0" locked="0" layoutInCell="1" allowOverlap="1" wp14:anchorId="2F4EAC20" wp14:editId="48957AA0">
            <wp:simplePos x="0" y="0"/>
            <wp:positionH relativeFrom="column">
              <wp:posOffset>1530350</wp:posOffset>
            </wp:positionH>
            <wp:positionV relativeFrom="paragraph">
              <wp:posOffset>1270</wp:posOffset>
            </wp:positionV>
            <wp:extent cx="2950845" cy="4664075"/>
            <wp:effectExtent l="0" t="0" r="1905" b="317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0845" cy="4664075"/>
                    </a:xfrm>
                    <a:prstGeom prst="rect">
                      <a:avLst/>
                    </a:prstGeom>
                    <a:noFill/>
                  </pic:spPr>
                </pic:pic>
              </a:graphicData>
            </a:graphic>
            <wp14:sizeRelH relativeFrom="page">
              <wp14:pctWidth>0</wp14:pctWidth>
            </wp14:sizeRelH>
            <wp14:sizeRelV relativeFrom="page">
              <wp14:pctHeight>0</wp14:pctHeight>
            </wp14:sizeRelV>
          </wp:anchor>
        </w:drawing>
      </w:r>
    </w:p>
    <w:p w14:paraId="70CEDDCD" w14:textId="503FC01B" w:rsidR="00493480" w:rsidRDefault="00493480" w:rsidP="001043F9">
      <w:pPr>
        <w:jc w:val="both"/>
      </w:pPr>
    </w:p>
    <w:p w14:paraId="4B20020D" w14:textId="77777777" w:rsidR="00493480" w:rsidRDefault="00493480" w:rsidP="001043F9">
      <w:pPr>
        <w:jc w:val="both"/>
      </w:pPr>
    </w:p>
    <w:p w14:paraId="25FB7AE0" w14:textId="77777777" w:rsidR="00493480" w:rsidRDefault="00493480" w:rsidP="001043F9">
      <w:pPr>
        <w:jc w:val="both"/>
      </w:pPr>
    </w:p>
    <w:p w14:paraId="3BA5A829" w14:textId="77777777" w:rsidR="00493480" w:rsidRDefault="00493480" w:rsidP="001043F9">
      <w:pPr>
        <w:jc w:val="both"/>
      </w:pPr>
    </w:p>
    <w:p w14:paraId="5D30FCFE" w14:textId="77777777" w:rsidR="00493480" w:rsidRDefault="00493480" w:rsidP="001043F9">
      <w:pPr>
        <w:jc w:val="both"/>
      </w:pPr>
    </w:p>
    <w:p w14:paraId="3B667CC8" w14:textId="77777777" w:rsidR="00493480" w:rsidRDefault="00493480" w:rsidP="001043F9">
      <w:pPr>
        <w:jc w:val="both"/>
      </w:pPr>
    </w:p>
    <w:p w14:paraId="65CDDCB2" w14:textId="77777777" w:rsidR="00493480" w:rsidRDefault="00493480" w:rsidP="001043F9">
      <w:pPr>
        <w:jc w:val="both"/>
      </w:pPr>
    </w:p>
    <w:p w14:paraId="259882EA" w14:textId="77777777" w:rsidR="00493480" w:rsidRDefault="00493480" w:rsidP="001043F9">
      <w:pPr>
        <w:jc w:val="both"/>
      </w:pPr>
    </w:p>
    <w:p w14:paraId="66E31436" w14:textId="77777777" w:rsidR="00493480" w:rsidRDefault="00493480" w:rsidP="001043F9">
      <w:pPr>
        <w:jc w:val="both"/>
      </w:pPr>
    </w:p>
    <w:p w14:paraId="308B4737" w14:textId="77777777" w:rsidR="00493480" w:rsidRDefault="00493480" w:rsidP="001043F9">
      <w:pPr>
        <w:jc w:val="both"/>
      </w:pPr>
    </w:p>
    <w:p w14:paraId="6A37DC86" w14:textId="77777777" w:rsidR="00493480" w:rsidRDefault="00493480" w:rsidP="001043F9">
      <w:pPr>
        <w:jc w:val="both"/>
      </w:pPr>
    </w:p>
    <w:p w14:paraId="298E3819" w14:textId="77777777" w:rsidR="00493480" w:rsidRDefault="00493480" w:rsidP="001043F9">
      <w:pPr>
        <w:jc w:val="both"/>
      </w:pPr>
    </w:p>
    <w:p w14:paraId="500AE71B" w14:textId="77777777" w:rsidR="00493480" w:rsidRDefault="00493480" w:rsidP="001043F9">
      <w:pPr>
        <w:jc w:val="both"/>
      </w:pPr>
    </w:p>
    <w:p w14:paraId="4D50D059" w14:textId="77777777" w:rsidR="00493480" w:rsidRDefault="00493480" w:rsidP="001043F9">
      <w:pPr>
        <w:jc w:val="both"/>
      </w:pPr>
    </w:p>
    <w:p w14:paraId="3055C27F" w14:textId="77777777" w:rsidR="00493480" w:rsidRDefault="00493480" w:rsidP="001043F9">
      <w:pPr>
        <w:jc w:val="both"/>
      </w:pPr>
    </w:p>
    <w:p w14:paraId="651345A5" w14:textId="77777777" w:rsidR="00493480" w:rsidRDefault="00493480" w:rsidP="001043F9">
      <w:pPr>
        <w:jc w:val="both"/>
      </w:pPr>
    </w:p>
    <w:p w14:paraId="1FA1FB10" w14:textId="0287B039" w:rsidR="00493480" w:rsidRP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proofErr w:type="gramStart"/>
      <w:r>
        <w:rPr>
          <w:rFonts w:ascii="Times New Roman" w:eastAsia="MS Mincho" w:hAnsi="Times New Roman" w:cs="Times New Roman"/>
          <w:bCs/>
          <w:spacing w:val="-4"/>
          <w:w w:val="98"/>
          <w:sz w:val="21"/>
          <w:szCs w:val="21"/>
        </w:rPr>
        <w:t>Hình 4</w:t>
      </w:r>
      <w:r w:rsidRPr="00493480">
        <w:rPr>
          <w:rFonts w:ascii="Times New Roman" w:eastAsia="MS Mincho" w:hAnsi="Times New Roman" w:cs="Times New Roman"/>
          <w:bCs/>
          <w:spacing w:val="-4"/>
          <w:w w:val="98"/>
          <w:sz w:val="21"/>
          <w:szCs w:val="21"/>
        </w:rPr>
        <w:t>.</w:t>
      </w:r>
      <w:proofErr w:type="gramEnd"/>
      <w:r w:rsidRPr="00493480">
        <w:rPr>
          <w:rFonts w:ascii="Times New Roman" w:eastAsia="MS Mincho" w:hAnsi="Times New Roman" w:cs="Times New Roman"/>
          <w:bCs/>
          <w:spacing w:val="-4"/>
          <w:w w:val="98"/>
          <w:sz w:val="21"/>
          <w:szCs w:val="21"/>
        </w:rPr>
        <w:t xml:space="preserve"> </w:t>
      </w:r>
      <w:r>
        <w:rPr>
          <w:rFonts w:ascii="Times New Roman" w:eastAsia="MS Mincho" w:hAnsi="Times New Roman" w:cs="Times New Roman"/>
          <w:bCs/>
          <w:spacing w:val="-4"/>
          <w:w w:val="98"/>
          <w:sz w:val="21"/>
          <w:szCs w:val="21"/>
        </w:rPr>
        <w:t>Thông tin sáng chế: Group-equivariant convolutional neutral networks for 3D point clouds</w:t>
      </w:r>
    </w:p>
    <w:p w14:paraId="576C7894"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 xml:space="preserve">Bằng sáng chế này đề xuất một hệ thống mạng nơ-ron mới để xử lý dữ liệu đám mây điểm 3D, khắc phục nhược điểm của các hệ thống hiện tại về chi phí tính toán cao khi sử dụng kỹ thuật tăng cường dữ liệu. Hệ thống này dựa trên khái niệm "bất biến nhóm" (group-equivariance), nghĩa là đầu ra của mạng không thay đổi hoặc thay </w:t>
      </w:r>
      <w:r w:rsidRPr="00493480">
        <w:rPr>
          <w:rFonts w:ascii="Times New Roman" w:eastAsia="MS Mincho" w:hAnsi="Times New Roman" w:cs="Times New Roman"/>
          <w:bCs/>
          <w:spacing w:val="-4"/>
          <w:w w:val="98"/>
          <w:sz w:val="21"/>
          <w:szCs w:val="21"/>
        </w:rPr>
        <w:lastRenderedPageBreak/>
        <w:t xml:space="preserve">đổi </w:t>
      </w:r>
      <w:proofErr w:type="gramStart"/>
      <w:r w:rsidRPr="00493480">
        <w:rPr>
          <w:rFonts w:ascii="Times New Roman" w:eastAsia="MS Mincho" w:hAnsi="Times New Roman" w:cs="Times New Roman"/>
          <w:bCs/>
          <w:spacing w:val="-4"/>
          <w:w w:val="98"/>
          <w:sz w:val="21"/>
          <w:szCs w:val="21"/>
        </w:rPr>
        <w:t>theo</w:t>
      </w:r>
      <w:proofErr w:type="gramEnd"/>
      <w:r w:rsidRPr="00493480">
        <w:rPr>
          <w:rFonts w:ascii="Times New Roman" w:eastAsia="MS Mincho" w:hAnsi="Times New Roman" w:cs="Times New Roman"/>
          <w:bCs/>
          <w:spacing w:val="-4"/>
          <w:w w:val="98"/>
          <w:sz w:val="21"/>
          <w:szCs w:val="21"/>
        </w:rPr>
        <w:t xml:space="preserve"> một cách có thể dự đoán được khi một phép biến đổi nhóm tác động lên đầu vào. </w:t>
      </w:r>
      <w:proofErr w:type="gramStart"/>
      <w:r w:rsidRPr="00493480">
        <w:rPr>
          <w:rFonts w:ascii="Times New Roman" w:eastAsia="MS Mincho" w:hAnsi="Times New Roman" w:cs="Times New Roman"/>
          <w:bCs/>
          <w:spacing w:val="-4"/>
          <w:w w:val="98"/>
          <w:sz w:val="21"/>
          <w:szCs w:val="21"/>
        </w:rPr>
        <w:t>Điều này cho phép giảm đáng kể lượng dữ liệu huấn luyện cần thiết.</w:t>
      </w:r>
      <w:proofErr w:type="gramEnd"/>
    </w:p>
    <w:p w14:paraId="5DE92D95"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Mục đích: Phát triển một mạng nơ-ron tích chập (CNN) bất biến nhóm (group-equivariant) để xử lý dữ liệu đám mây điểm 3D hiệu quả hơn các phương pháp hiện có. Phương pháp này giải quyết vấn đề chi phí tính toán cao do tăng kích thước dữ liệu khi sử dụng kỹ thuật tăng cường dữ liệu (data augmentation) trong các hệ thống truyền thống.</w:t>
      </w:r>
    </w:p>
    <w:p w14:paraId="6B246515"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Yêu cầu bảo hộ: Hệ thống bao gồm một hoặc nhiều máy tính và một hoặc nhiều thiết bị lưu trữ chứa các hướng dẫn, khi được thực thi bởi một hoặc nhiều máy tính, sẽ tạo ra một mạng nơ-ron tích chập bất biến nhóm được cấu hình để xử lý đầu vào mạng bao gồm một tập hợp các điểm 3D để tạo ra một tensor đầu ra đại diện cho các đặc trưng được biến đổi của đầu vào mạng. Mạng nơ-ron này bao gồm nhiều lớp, trong đó có các lớp quan trọng như: lớp nhóm (grouping layer), lớp chuyển đổi (switching layer), lớp tiền xử lý (pre-processing layer), lớp bất biến nhóm (group-equivariant layer), mạng con thứ nhất (first subnetwork), lớp pooling trung bình (average pooling layer), mạng con thứ hai (second subnetwork), mạng con đầu ra (output subnetwork) và lớp đầu ra cuối cùng (final output layer).</w:t>
      </w:r>
    </w:p>
    <w:p w14:paraId="216D7322"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Ưu điểm: Giảm chi phí tính toán trong quá trình huấn luyện bằng cách sử dụng tính bất biến nhóm, cải thiện khả năng tổng quát hóa và hiệu quả dữ liệu, đạt được hiệu suất tốt hơn hoặc tương đương so với các hệ thống hiện có trong các tác vụ học máy như phân loại và phân đoạn ngữ nghĩa trên dữ liệu đám mây điểm 3D.</w:t>
      </w:r>
    </w:p>
    <w:p w14:paraId="0919ADC4" w14:textId="1B59F022" w:rsidR="003B4C13" w:rsidRPr="00D367D8" w:rsidRDefault="00493480" w:rsidP="001043F9">
      <w:pPr>
        <w:pStyle w:val="Heading3"/>
        <w:jc w:val="both"/>
        <w:rPr>
          <w:rFonts w:ascii="Times New Roman" w:eastAsia="MS Mincho" w:hAnsi="Times New Roman" w:cs="Times New Roman"/>
          <w:b/>
          <w:color w:val="auto"/>
          <w:spacing w:val="-4"/>
          <w:w w:val="98"/>
          <w:sz w:val="21"/>
          <w:szCs w:val="21"/>
        </w:rPr>
      </w:pPr>
      <w:r>
        <w:rPr>
          <w:rFonts w:ascii="Times New Roman" w:eastAsia="MS Mincho" w:hAnsi="Times New Roman" w:cs="Times New Roman"/>
          <w:b/>
          <w:color w:val="auto"/>
          <w:spacing w:val="-4"/>
          <w:w w:val="98"/>
          <w:sz w:val="21"/>
          <w:szCs w:val="21"/>
        </w:rPr>
        <w:t>4.</w:t>
      </w:r>
      <w:r w:rsidR="003B4C13" w:rsidRPr="00D367D8">
        <w:rPr>
          <w:rFonts w:ascii="Times New Roman" w:eastAsia="MS Mincho" w:hAnsi="Times New Roman" w:cs="Times New Roman"/>
          <w:b/>
          <w:color w:val="auto"/>
          <w:spacing w:val="-4"/>
          <w:w w:val="98"/>
          <w:sz w:val="21"/>
          <w:szCs w:val="21"/>
        </w:rPr>
        <w:t xml:space="preserve"> </w:t>
      </w:r>
      <w:r>
        <w:rPr>
          <w:rFonts w:ascii="Times New Roman" w:eastAsia="MS Mincho" w:hAnsi="Times New Roman" w:cs="Times New Roman"/>
          <w:b/>
          <w:color w:val="auto"/>
          <w:spacing w:val="-4"/>
          <w:w w:val="98"/>
          <w:sz w:val="21"/>
          <w:szCs w:val="21"/>
        </w:rPr>
        <w:t>Kết luận</w:t>
      </w:r>
    </w:p>
    <w:p w14:paraId="2DF4453C" w14:textId="0AE9AEA9"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r w:rsidRPr="00493480">
        <w:rPr>
          <w:rFonts w:ascii="Times New Roman" w:eastAsia="MS Mincho" w:hAnsi="Times New Roman" w:cs="Times New Roman"/>
          <w:bCs/>
          <w:spacing w:val="-4"/>
          <w:w w:val="98"/>
          <w:sz w:val="21"/>
          <w:szCs w:val="21"/>
        </w:rPr>
        <w:t>Bản đồ sáng chế AI toàn cầu đang thay đổi nhanh chóng, với sự dẫn đầu Trung Quốc và Ấn Độ. Các xu hướ</w:t>
      </w:r>
      <w:r w:rsidR="00C029D4">
        <w:rPr>
          <w:rFonts w:ascii="Times New Roman" w:eastAsia="MS Mincho" w:hAnsi="Times New Roman" w:cs="Times New Roman"/>
          <w:bCs/>
          <w:spacing w:val="-4"/>
          <w:w w:val="98"/>
          <w:sz w:val="21"/>
          <w:szCs w:val="21"/>
        </w:rPr>
        <w:t>ng như máy học, AI tạo sinh</w:t>
      </w:r>
      <w:r w:rsidRPr="00493480">
        <w:rPr>
          <w:rFonts w:ascii="Times New Roman" w:eastAsia="MS Mincho" w:hAnsi="Times New Roman" w:cs="Times New Roman"/>
          <w:bCs/>
          <w:spacing w:val="-4"/>
          <w:w w:val="98"/>
          <w:sz w:val="21"/>
          <w:szCs w:val="21"/>
        </w:rPr>
        <w:t xml:space="preserve"> và AI </w:t>
      </w:r>
      <w:r w:rsidR="00C029D4">
        <w:rPr>
          <w:rFonts w:ascii="Times New Roman" w:eastAsia="MS Mincho" w:hAnsi="Times New Roman" w:cs="Times New Roman"/>
          <w:bCs/>
          <w:spacing w:val="-4"/>
          <w:w w:val="98"/>
          <w:sz w:val="21"/>
          <w:szCs w:val="21"/>
        </w:rPr>
        <w:t>robotic</w:t>
      </w:r>
      <w:r w:rsidRPr="00493480">
        <w:rPr>
          <w:rFonts w:ascii="Times New Roman" w:eastAsia="MS Mincho" w:hAnsi="Times New Roman" w:cs="Times New Roman"/>
          <w:bCs/>
          <w:spacing w:val="-4"/>
          <w:w w:val="98"/>
          <w:sz w:val="21"/>
          <w:szCs w:val="21"/>
        </w:rPr>
        <w:t xml:space="preserve"> sẽ định hình tương lai của lĩnh vực này trong 5-10 năm tới.</w:t>
      </w:r>
    </w:p>
    <w:p w14:paraId="64EF0EA8" w14:textId="77777777" w:rsidR="00493480" w:rsidRDefault="00493480" w:rsidP="001043F9">
      <w:pPr>
        <w:spacing w:before="40" w:after="0" w:line="240" w:lineRule="auto"/>
        <w:ind w:firstLine="720"/>
        <w:jc w:val="both"/>
        <w:rPr>
          <w:rFonts w:ascii="Times New Roman" w:eastAsia="MS Mincho" w:hAnsi="Times New Roman" w:cs="Times New Roman"/>
          <w:bCs/>
          <w:spacing w:val="-4"/>
          <w:w w:val="98"/>
          <w:sz w:val="21"/>
          <w:szCs w:val="21"/>
        </w:rPr>
      </w:pPr>
      <w:proofErr w:type="gramStart"/>
      <w:r w:rsidRPr="00493480">
        <w:rPr>
          <w:rFonts w:ascii="Times New Roman" w:eastAsia="MS Mincho" w:hAnsi="Times New Roman" w:cs="Times New Roman"/>
          <w:bCs/>
          <w:spacing w:val="-4"/>
          <w:w w:val="98"/>
          <w:sz w:val="21"/>
          <w:szCs w:val="21"/>
        </w:rPr>
        <w:t>Đối với Việt Nam, mặc dù còn nhiều thách thức, nhưng cơ hội để bắt kịp xu thế AI toàn cầu là rất lớn.</w:t>
      </w:r>
      <w:proofErr w:type="gramEnd"/>
      <w:r w:rsidRPr="00493480">
        <w:rPr>
          <w:rFonts w:ascii="Times New Roman" w:eastAsia="MS Mincho" w:hAnsi="Times New Roman" w:cs="Times New Roman"/>
          <w:bCs/>
          <w:spacing w:val="-4"/>
          <w:w w:val="98"/>
          <w:sz w:val="21"/>
          <w:szCs w:val="21"/>
        </w:rPr>
        <w:t xml:space="preserve"> Bằng cách tận dụng thông minh các sáng chế hết hạn, tăng cường hợp tác quốc tế và đầu tư vào giáo dục - nghiên cứu, Việt Nam có thể từng bước khẳng định vị thế của mình trên bản đồ AI thế giới.</w:t>
      </w:r>
    </w:p>
    <w:p w14:paraId="25D1DB65" w14:textId="77777777" w:rsidR="00A917CE" w:rsidRDefault="00A917CE" w:rsidP="001043F9">
      <w:pPr>
        <w:spacing w:before="40" w:after="0" w:line="240" w:lineRule="auto"/>
        <w:ind w:firstLine="720"/>
        <w:jc w:val="both"/>
        <w:rPr>
          <w:rFonts w:ascii="Times New Roman" w:eastAsia="MS Mincho" w:hAnsi="Times New Roman" w:cs="Times New Roman"/>
          <w:bCs/>
          <w:spacing w:val="-4"/>
          <w:w w:val="98"/>
          <w:sz w:val="21"/>
          <w:szCs w:val="21"/>
        </w:rPr>
      </w:pPr>
      <w:r w:rsidRPr="00A917CE">
        <w:rPr>
          <w:rFonts w:ascii="Times New Roman" w:eastAsia="MS Mincho" w:hAnsi="Times New Roman" w:cs="Times New Roman"/>
          <w:bCs/>
          <w:spacing w:val="-4"/>
          <w:w w:val="98"/>
          <w:sz w:val="21"/>
          <w:szCs w:val="21"/>
        </w:rPr>
        <w:t xml:space="preserve">Tuy nhiên, để hiện thực hóa tiềm năng này, chúng ta cần vượt qua tư duy “chạy </w:t>
      </w:r>
      <w:proofErr w:type="gramStart"/>
      <w:r w:rsidRPr="00A917CE">
        <w:rPr>
          <w:rFonts w:ascii="Times New Roman" w:eastAsia="MS Mincho" w:hAnsi="Times New Roman" w:cs="Times New Roman"/>
          <w:bCs/>
          <w:spacing w:val="-4"/>
          <w:w w:val="98"/>
          <w:sz w:val="21"/>
          <w:szCs w:val="21"/>
        </w:rPr>
        <w:t>theo</w:t>
      </w:r>
      <w:proofErr w:type="gramEnd"/>
      <w:r w:rsidRPr="00A917CE">
        <w:rPr>
          <w:rFonts w:ascii="Times New Roman" w:eastAsia="MS Mincho" w:hAnsi="Times New Roman" w:cs="Times New Roman"/>
          <w:bCs/>
          <w:spacing w:val="-4"/>
          <w:w w:val="98"/>
          <w:sz w:val="21"/>
          <w:szCs w:val="21"/>
        </w:rPr>
        <w:t xml:space="preserve"> phong trào” hay “nhận đơn đặt hàng” mà thiếu hiểu biết sâu sắc về sở hữu trí tuệ. Các trường đại học, viện nghiên cứu và doanh nghiệp Việt Nam cần chủ động hơn trong việc nghiên cứu, phát triển và bảo hộ sáng chế AI. Chỉ khi đó, chúng ta mới có thể tự tin "đứng trên vai những người khổng lồ" để vươn tới những đỉnh cao mới trong kỷ nguyên AI.</w:t>
      </w:r>
    </w:p>
    <w:p w14:paraId="14FD5BFE" w14:textId="77777777" w:rsidR="0022679F" w:rsidRDefault="0022679F" w:rsidP="001043F9">
      <w:pPr>
        <w:spacing w:before="40" w:after="0" w:line="240" w:lineRule="auto"/>
        <w:jc w:val="both"/>
        <w:rPr>
          <w:rFonts w:ascii="Times New Roman" w:hAnsi="Times New Roman" w:cs="Times New Roman"/>
          <w:b/>
          <w:spacing w:val="-4"/>
          <w:w w:val="98"/>
          <w:sz w:val="21"/>
          <w:szCs w:val="26"/>
        </w:rPr>
      </w:pPr>
      <w:bookmarkStart w:id="1" w:name="_Toc10839685"/>
      <w:bookmarkStart w:id="2" w:name="_Toc10839344"/>
      <w:bookmarkStart w:id="3" w:name="_Toc10838450"/>
    </w:p>
    <w:p w14:paraId="475D6810" w14:textId="77777777" w:rsidR="0022679F" w:rsidRDefault="00E7307D" w:rsidP="001043F9">
      <w:pPr>
        <w:spacing w:before="40" w:after="0" w:line="240" w:lineRule="auto"/>
        <w:jc w:val="both"/>
        <w:rPr>
          <w:rFonts w:ascii="Times New Roman" w:hAnsi="Times New Roman" w:cs="Times New Roman"/>
          <w:b/>
          <w:spacing w:val="-4"/>
          <w:w w:val="98"/>
          <w:sz w:val="21"/>
          <w:szCs w:val="26"/>
        </w:rPr>
      </w:pPr>
      <w:r>
        <w:rPr>
          <w:rFonts w:ascii="Times New Roman" w:hAnsi="Times New Roman" w:cs="Times New Roman"/>
          <w:b/>
          <w:spacing w:val="-4"/>
          <w:w w:val="98"/>
          <w:sz w:val="21"/>
          <w:szCs w:val="26"/>
        </w:rPr>
        <w:t>Tài li</w:t>
      </w:r>
      <w:r>
        <w:rPr>
          <w:rFonts w:ascii="Times New Roman" w:hAnsi="Times New Roman" w:cs="Times New Roman"/>
          <w:b/>
          <w:spacing w:val="-4"/>
          <w:w w:val="98"/>
          <w:sz w:val="21"/>
          <w:szCs w:val="26"/>
        </w:rPr>
        <w:t>ệ</w:t>
      </w:r>
      <w:r>
        <w:rPr>
          <w:rFonts w:ascii="Times New Roman" w:hAnsi="Times New Roman" w:cs="Times New Roman"/>
          <w:b/>
          <w:spacing w:val="-4"/>
          <w:w w:val="98"/>
          <w:sz w:val="21"/>
          <w:szCs w:val="26"/>
        </w:rPr>
        <w:t>u tham kh</w:t>
      </w:r>
      <w:r>
        <w:rPr>
          <w:rFonts w:ascii="Times New Roman" w:hAnsi="Times New Roman" w:cs="Times New Roman"/>
          <w:b/>
          <w:spacing w:val="-4"/>
          <w:w w:val="98"/>
          <w:sz w:val="21"/>
          <w:szCs w:val="26"/>
        </w:rPr>
        <w:t>ả</w:t>
      </w:r>
      <w:r>
        <w:rPr>
          <w:rFonts w:ascii="Times New Roman" w:hAnsi="Times New Roman" w:cs="Times New Roman"/>
          <w:b/>
          <w:spacing w:val="-4"/>
          <w:w w:val="98"/>
          <w:sz w:val="21"/>
          <w:szCs w:val="26"/>
        </w:rPr>
        <w:t>o</w:t>
      </w:r>
    </w:p>
    <w:bookmarkEnd w:id="1"/>
    <w:bookmarkEnd w:id="2"/>
    <w:bookmarkEnd w:id="3"/>
    <w:p w14:paraId="1E77A8B6" w14:textId="27C71282" w:rsidR="003967E5" w:rsidRDefault="003967E5" w:rsidP="001043F9">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r>
        <w:rPr>
          <w:rFonts w:ascii="Times New Roman" w:hAnsi="Times New Roman" w:cs="Times New Roman"/>
          <w:sz w:val="21"/>
          <w:szCs w:val="21"/>
        </w:rPr>
        <w:fldChar w:fldCharType="begin"/>
      </w:r>
      <w:r>
        <w:rPr>
          <w:rFonts w:ascii="Times New Roman" w:hAnsi="Times New Roman" w:cs="Times New Roman"/>
          <w:sz w:val="21"/>
          <w:szCs w:val="21"/>
        </w:rPr>
        <w:instrText xml:space="preserve"> HYPERLINK "</w:instrText>
      </w:r>
      <w:r w:rsidRPr="003967E5">
        <w:rPr>
          <w:rFonts w:ascii="Times New Roman" w:hAnsi="Times New Roman" w:cs="Times New Roman"/>
          <w:sz w:val="21"/>
          <w:szCs w:val="21"/>
        </w:rPr>
        <w:instrText>ht</w:instrText>
      </w:r>
      <w:r>
        <w:rPr>
          <w:rFonts w:ascii="Times New Roman" w:hAnsi="Times New Roman" w:cs="Times New Roman"/>
          <w:sz w:val="21"/>
          <w:szCs w:val="21"/>
        </w:rPr>
        <w:instrText xml:space="preserve">tps://worldwide.espacenet.com/" </w:instrText>
      </w:r>
      <w:r>
        <w:rPr>
          <w:rFonts w:ascii="Times New Roman" w:hAnsi="Times New Roman" w:cs="Times New Roman"/>
          <w:sz w:val="21"/>
          <w:szCs w:val="21"/>
        </w:rPr>
        <w:fldChar w:fldCharType="separate"/>
      </w:r>
      <w:r w:rsidRPr="006E6A28">
        <w:rPr>
          <w:rStyle w:val="Hyperlink"/>
          <w:rFonts w:ascii="Times New Roman" w:hAnsi="Times New Roman" w:cs="Times New Roman"/>
          <w:sz w:val="21"/>
          <w:szCs w:val="21"/>
        </w:rPr>
        <w:t>https://worldwide.espacenet.com/</w:t>
      </w:r>
      <w:r>
        <w:rPr>
          <w:rFonts w:ascii="Times New Roman" w:hAnsi="Times New Roman" w:cs="Times New Roman"/>
          <w:sz w:val="21"/>
          <w:szCs w:val="21"/>
        </w:rPr>
        <w:fldChar w:fldCharType="end"/>
      </w:r>
    </w:p>
    <w:p w14:paraId="35520412" w14:textId="31367126" w:rsidR="003967E5" w:rsidRDefault="003967E5" w:rsidP="001043F9">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hyperlink r:id="rId17" w:history="1">
        <w:r w:rsidRPr="006E6A28">
          <w:rPr>
            <w:rStyle w:val="Hyperlink"/>
            <w:rFonts w:ascii="Times New Roman" w:hAnsi="Times New Roman" w:cs="Times New Roman"/>
            <w:sz w:val="21"/>
            <w:szCs w:val="21"/>
          </w:rPr>
          <w:t>https://www.wipo.int/patentscope/en/</w:t>
        </w:r>
      </w:hyperlink>
    </w:p>
    <w:p w14:paraId="0E41D9EC" w14:textId="60C0FC5F" w:rsidR="003967E5" w:rsidRDefault="003967E5" w:rsidP="001043F9">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hyperlink r:id="rId18" w:history="1">
        <w:r w:rsidRPr="006E6A28">
          <w:rPr>
            <w:rStyle w:val="Hyperlink"/>
            <w:rFonts w:ascii="Times New Roman" w:hAnsi="Times New Roman" w:cs="Times New Roman"/>
            <w:sz w:val="21"/>
            <w:szCs w:val="21"/>
          </w:rPr>
          <w:t>https://patents.google.com/</w:t>
        </w:r>
      </w:hyperlink>
    </w:p>
    <w:p w14:paraId="6716A0D4" w14:textId="25B9895E" w:rsidR="003967E5" w:rsidRDefault="003967E5" w:rsidP="001043F9">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hyperlink r:id="rId19" w:history="1">
        <w:r w:rsidRPr="006E6A28">
          <w:rPr>
            <w:rStyle w:val="Hyperlink"/>
            <w:rFonts w:ascii="Times New Roman" w:hAnsi="Times New Roman" w:cs="Times New Roman"/>
            <w:sz w:val="21"/>
            <w:szCs w:val="21"/>
          </w:rPr>
          <w:t>https://www.uspto.gov/</w:t>
        </w:r>
      </w:hyperlink>
    </w:p>
    <w:p w14:paraId="377C21E5" w14:textId="189CBE43" w:rsidR="003967E5" w:rsidRDefault="003967E5" w:rsidP="001043F9">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hyperlink r:id="rId20" w:history="1">
        <w:r w:rsidRPr="006E6A28">
          <w:rPr>
            <w:rStyle w:val="Hyperlink"/>
            <w:rFonts w:ascii="Times New Roman" w:hAnsi="Times New Roman" w:cs="Times New Roman"/>
            <w:sz w:val="21"/>
            <w:szCs w:val="21"/>
          </w:rPr>
          <w:t>https://www.wipsglobal.com/service/mai/main.wips/</w:t>
        </w:r>
      </w:hyperlink>
    </w:p>
    <w:p w14:paraId="74D34443" w14:textId="113923A1" w:rsidR="003967E5" w:rsidRDefault="003967E5" w:rsidP="003967E5">
      <w:pPr>
        <w:tabs>
          <w:tab w:val="left" w:pos="567"/>
        </w:tabs>
        <w:autoSpaceDE w:val="0"/>
        <w:autoSpaceDN w:val="0"/>
        <w:adjustRightInd w:val="0"/>
        <w:spacing w:before="40" w:after="0" w:line="240" w:lineRule="auto"/>
        <w:ind w:left="567" w:hanging="567"/>
        <w:contextualSpacing/>
        <w:jc w:val="both"/>
        <w:rPr>
          <w:rFonts w:ascii="Times New Roman" w:hAnsi="Times New Roman" w:cs="Times New Roman"/>
          <w:sz w:val="21"/>
          <w:szCs w:val="21"/>
        </w:rPr>
      </w:pPr>
      <w:r w:rsidRPr="003967E5">
        <w:rPr>
          <w:rFonts w:ascii="Times New Roman" w:hAnsi="Times New Roman" w:cs="Times New Roman"/>
          <w:sz w:val="21"/>
          <w:szCs w:val="21"/>
        </w:rPr>
        <w:t xml:space="preserve">Du Lam. (2024, September 1). Chinese Companies Dominate the AI Patent List. See </w:t>
      </w:r>
      <w:r w:rsidRPr="003967E5">
        <w:rPr>
          <w:rFonts w:ascii="Times New Roman" w:hAnsi="Times New Roman" w:cs="Times New Roman"/>
          <w:sz w:val="21"/>
          <w:szCs w:val="21"/>
        </w:rPr>
        <w:tab/>
        <w:t xml:space="preserve">details at </w:t>
      </w:r>
      <w:r w:rsidRPr="003967E5">
        <w:rPr>
          <w:rFonts w:ascii="Times New Roman" w:hAnsi="Times New Roman" w:cs="Times New Roman"/>
          <w:color w:val="0070C0"/>
          <w:sz w:val="21"/>
          <w:szCs w:val="21"/>
        </w:rPr>
        <w:t>https://vietnamnet.vn/doanh-nghiep-trung-quoc-thong-tri-danh-sach-bang-sang-</w:t>
      </w:r>
      <w:r w:rsidRPr="003967E5">
        <w:rPr>
          <w:rFonts w:ascii="Times New Roman" w:hAnsi="Times New Roman" w:cs="Times New Roman"/>
          <w:color w:val="0070C0"/>
          <w:sz w:val="21"/>
          <w:szCs w:val="21"/>
        </w:rPr>
        <w:tab/>
        <w:t>che-ai-2316295.html</w:t>
      </w:r>
      <w:r w:rsidRPr="003967E5">
        <w:rPr>
          <w:rFonts w:ascii="Times New Roman" w:hAnsi="Times New Roman" w:cs="Times New Roman"/>
          <w:sz w:val="21"/>
          <w:szCs w:val="21"/>
        </w:rPr>
        <w:t>, last accessed October 21, 2024.</w:t>
      </w:r>
    </w:p>
    <w:p w14:paraId="76043142" w14:textId="77777777" w:rsidR="003967E5" w:rsidRDefault="003967E5" w:rsidP="001043F9">
      <w:pPr>
        <w:pStyle w:val="FootnoteText"/>
        <w:ind w:left="567" w:hanging="567"/>
        <w:jc w:val="both"/>
        <w:rPr>
          <w:rFonts w:eastAsiaTheme="minorHAnsi"/>
          <w:sz w:val="21"/>
          <w:szCs w:val="21"/>
        </w:rPr>
      </w:pPr>
      <w:r w:rsidRPr="003967E5">
        <w:rPr>
          <w:rFonts w:eastAsiaTheme="minorHAnsi"/>
          <w:sz w:val="21"/>
          <w:szCs w:val="21"/>
        </w:rPr>
        <w:t xml:space="preserve">Thieu Ngoc </w:t>
      </w:r>
      <w:proofErr w:type="gramStart"/>
      <w:r w:rsidRPr="003967E5">
        <w:rPr>
          <w:rFonts w:eastAsiaTheme="minorHAnsi"/>
          <w:sz w:val="21"/>
          <w:szCs w:val="21"/>
        </w:rPr>
        <w:t>Vo</w:t>
      </w:r>
      <w:proofErr w:type="gramEnd"/>
      <w:r w:rsidRPr="003967E5">
        <w:rPr>
          <w:rFonts w:eastAsiaTheme="minorHAnsi"/>
          <w:sz w:val="21"/>
          <w:szCs w:val="21"/>
        </w:rPr>
        <w:t xml:space="preserve">, Phong Xuan Nguyen, Nghia Trung Huynh, Binh Cong Phan, Tuan Anh </w:t>
      </w:r>
      <w:r w:rsidRPr="003967E5">
        <w:rPr>
          <w:rFonts w:eastAsiaTheme="minorHAnsi"/>
          <w:sz w:val="21"/>
          <w:szCs w:val="21"/>
        </w:rPr>
        <w:tab/>
        <w:t xml:space="preserve">LE. </w:t>
      </w:r>
      <w:proofErr w:type="gramStart"/>
      <w:r w:rsidRPr="003967E5">
        <w:rPr>
          <w:rFonts w:eastAsiaTheme="minorHAnsi"/>
          <w:sz w:val="21"/>
          <w:szCs w:val="21"/>
        </w:rPr>
        <w:t>(2022). Group-equivariant convolutional neural networks for 3D point clouds.</w:t>
      </w:r>
      <w:proofErr w:type="gramEnd"/>
      <w:r w:rsidRPr="003967E5">
        <w:rPr>
          <w:rFonts w:eastAsiaTheme="minorHAnsi"/>
          <w:sz w:val="21"/>
          <w:szCs w:val="21"/>
        </w:rPr>
        <w:t xml:space="preserve"> </w:t>
      </w:r>
      <w:r w:rsidRPr="003967E5">
        <w:rPr>
          <w:rFonts w:eastAsiaTheme="minorHAnsi"/>
          <w:sz w:val="21"/>
          <w:szCs w:val="21"/>
        </w:rPr>
        <w:tab/>
        <w:t>US11295170B1.</w:t>
      </w:r>
    </w:p>
    <w:p w14:paraId="1875B1FE" w14:textId="0F4ACBF8" w:rsidR="003B1E16" w:rsidRPr="00DE1320" w:rsidRDefault="003B1E16" w:rsidP="003967E5">
      <w:pPr>
        <w:tabs>
          <w:tab w:val="left" w:pos="5052"/>
        </w:tabs>
        <w:autoSpaceDE w:val="0"/>
        <w:autoSpaceDN w:val="0"/>
        <w:adjustRightInd w:val="0"/>
        <w:spacing w:before="40" w:after="0" w:line="240" w:lineRule="auto"/>
        <w:ind w:left="567"/>
        <w:contextualSpacing/>
        <w:jc w:val="both"/>
        <w:rPr>
          <w:rFonts w:ascii="Times New Roman" w:hAnsi="Times New Roman" w:cs="Times New Roman"/>
          <w:sz w:val="21"/>
          <w:szCs w:val="21"/>
        </w:rPr>
      </w:pPr>
    </w:p>
    <w:sectPr w:rsidR="003B1E16" w:rsidRPr="00DE1320" w:rsidSect="00CA62D3">
      <w:pgSz w:w="11907" w:h="16840"/>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317BD8" w14:textId="77777777" w:rsidR="00E7307D" w:rsidRDefault="00E7307D">
      <w:pPr>
        <w:spacing w:line="240" w:lineRule="auto"/>
      </w:pPr>
      <w:r>
        <w:separator/>
      </w:r>
    </w:p>
  </w:endnote>
  <w:endnote w:type="continuationSeparator" w:id="0">
    <w:p w14:paraId="31E99CA1" w14:textId="77777777" w:rsidR="00E7307D" w:rsidRDefault="00E7307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E39E3" w14:textId="77777777" w:rsidR="000C3786" w:rsidRPr="000C3786" w:rsidRDefault="000C3786" w:rsidP="000C3786">
    <w:pPr>
      <w:pStyle w:val="Footer"/>
      <w:rPr>
        <w:rFonts w:ascii="Times New Roman" w:hAnsi="Times New Roman" w:cs="Times New Roman"/>
        <w:sz w:val="21"/>
        <w:szCs w:val="21"/>
      </w:rPr>
    </w:pPr>
    <w:r w:rsidRPr="000C3786">
      <w:rPr>
        <w:rFonts w:ascii="Times New Roman" w:hAnsi="Times New Roman" w:cs="Times New Roman"/>
        <w:sz w:val="21"/>
        <w:szCs w:val="21"/>
        <w:vertAlign w:val="superscript"/>
      </w:rPr>
      <w:t xml:space="preserve">1 </w:t>
    </w:r>
    <w:r w:rsidRPr="000C3786">
      <w:rPr>
        <w:rFonts w:ascii="Times New Roman" w:hAnsi="Times New Roman" w:cs="Times New Roman"/>
        <w:sz w:val="21"/>
        <w:szCs w:val="21"/>
      </w:rPr>
      <w:t xml:space="preserve">Đỗ Thế Hưng (2017). </w:t>
    </w:r>
    <w:r w:rsidRPr="000C3786">
      <w:rPr>
        <w:rFonts w:ascii="Times New Roman" w:hAnsi="Times New Roman" w:cs="Times New Roman"/>
        <w:i/>
        <w:iCs/>
        <w:sz w:val="21"/>
        <w:szCs w:val="21"/>
      </w:rPr>
      <w:t>Giải pháp thúc đẩy hợp tác giữa trường đại học và doanh nghiệp trong đào tạo theo định hướng nghề nghiệp ứng dụng</w:t>
    </w:r>
    <w:r w:rsidRPr="000C3786">
      <w:rPr>
        <w:rFonts w:ascii="Times New Roman" w:hAnsi="Times New Roman" w:cs="Times New Roman"/>
        <w:sz w:val="21"/>
        <w:szCs w:val="21"/>
      </w:rPr>
      <w:t xml:space="preserve">. </w:t>
    </w:r>
    <w:r w:rsidRPr="000C3786">
      <w:rPr>
        <w:rFonts w:ascii="Times New Roman" w:hAnsi="Times New Roman" w:cs="Times New Roman"/>
        <w:i/>
        <w:iCs/>
        <w:sz w:val="21"/>
        <w:szCs w:val="21"/>
      </w:rPr>
      <w:t>T</w:t>
    </w:r>
    <w:r w:rsidRPr="000C3786">
      <w:rPr>
        <w:rFonts w:ascii="Times New Roman" w:hAnsi="Times New Roman" w:cs="Times New Roman"/>
        <w:sz w:val="21"/>
        <w:szCs w:val="21"/>
      </w:rPr>
      <w:t>ạp chí khoa học giáo dục Việt Nam, Số 141.</w:t>
    </w:r>
  </w:p>
  <w:p w14:paraId="2780DA71" w14:textId="187F8824" w:rsidR="000C3786" w:rsidRPr="000C3786" w:rsidRDefault="000C3786" w:rsidP="000C3786">
    <w:pPr>
      <w:pStyle w:val="Footer"/>
      <w:rPr>
        <w:rFonts w:ascii="Times New Roman" w:hAnsi="Times New Roman" w:cs="Times New Roman"/>
        <w:sz w:val="21"/>
        <w:szCs w:val="21"/>
      </w:rPr>
    </w:pPr>
    <w:r w:rsidRPr="000C3786">
      <w:rPr>
        <w:rFonts w:ascii="Times New Roman" w:hAnsi="Times New Roman" w:cs="Times New Roman"/>
        <w:sz w:val="21"/>
        <w:szCs w:val="21"/>
        <w:vertAlign w:val="superscript"/>
      </w:rPr>
      <w:t xml:space="preserve">2 </w:t>
    </w:r>
    <w:r w:rsidRPr="000C3786">
      <w:rPr>
        <w:rFonts w:ascii="Times New Roman" w:hAnsi="Times New Roman" w:cs="Times New Roman"/>
        <w:sz w:val="21"/>
        <w:szCs w:val="21"/>
      </w:rPr>
      <w:t>Luật Khoa học, Công nghệ và Đổi mới sáng tạo số 93/2025/QH15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6A7224" w14:textId="77777777" w:rsidR="00CA62D3" w:rsidRPr="00CA62D3" w:rsidRDefault="00CA62D3">
    <w:pPr>
      <w:pStyle w:val="Footer"/>
      <w:tabs>
        <w:tab w:val="clear" w:pos="4680"/>
        <w:tab w:val="clear" w:pos="9360"/>
      </w:tabs>
      <w:jc w:val="center"/>
      <w:rPr>
        <w:rFonts w:ascii="Times New Roman" w:hAnsi="Times New Roman" w:cs="Times New Roman"/>
        <w:caps/>
        <w:noProof/>
        <w:sz w:val="21"/>
        <w:szCs w:val="21"/>
      </w:rPr>
    </w:pPr>
    <w:r w:rsidRPr="00CA62D3">
      <w:rPr>
        <w:rFonts w:ascii="Times New Roman" w:hAnsi="Times New Roman" w:cs="Times New Roman"/>
        <w:caps/>
        <w:sz w:val="21"/>
        <w:szCs w:val="21"/>
      </w:rPr>
      <w:fldChar w:fldCharType="begin"/>
    </w:r>
    <w:r w:rsidRPr="00CA62D3">
      <w:rPr>
        <w:rFonts w:ascii="Times New Roman" w:hAnsi="Times New Roman" w:cs="Times New Roman"/>
        <w:caps/>
        <w:sz w:val="21"/>
        <w:szCs w:val="21"/>
      </w:rPr>
      <w:instrText xml:space="preserve"> PAGE   \* MERGEFORMAT </w:instrText>
    </w:r>
    <w:r w:rsidRPr="00CA62D3">
      <w:rPr>
        <w:rFonts w:ascii="Times New Roman" w:hAnsi="Times New Roman" w:cs="Times New Roman"/>
        <w:caps/>
        <w:sz w:val="21"/>
        <w:szCs w:val="21"/>
      </w:rPr>
      <w:fldChar w:fldCharType="separate"/>
    </w:r>
    <w:r w:rsidR="00A535F5">
      <w:rPr>
        <w:rFonts w:ascii="Times New Roman" w:hAnsi="Times New Roman" w:cs="Times New Roman"/>
        <w:caps/>
        <w:noProof/>
        <w:sz w:val="21"/>
        <w:szCs w:val="21"/>
      </w:rPr>
      <w:t>1</w:t>
    </w:r>
    <w:r w:rsidRPr="00CA62D3">
      <w:rPr>
        <w:rFonts w:ascii="Times New Roman" w:hAnsi="Times New Roman" w:cs="Times New Roman"/>
        <w:caps/>
        <w:noProof/>
        <w:sz w:val="21"/>
        <w:szCs w:val="21"/>
      </w:rPr>
      <w:fldChar w:fldCharType="end"/>
    </w:r>
  </w:p>
  <w:p w14:paraId="15CE45C3" w14:textId="77777777" w:rsidR="00D367D8" w:rsidRDefault="00D367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C97AD4" w14:textId="77777777" w:rsidR="00E7307D" w:rsidRDefault="00E7307D">
      <w:pPr>
        <w:spacing w:after="0"/>
      </w:pPr>
      <w:r>
        <w:separator/>
      </w:r>
    </w:p>
  </w:footnote>
  <w:footnote w:type="continuationSeparator" w:id="0">
    <w:p w14:paraId="60A2F379" w14:textId="77777777" w:rsidR="00E7307D" w:rsidRDefault="00E7307D">
      <w:pPr>
        <w:spacing w:after="0"/>
      </w:pPr>
      <w:r>
        <w:continuationSeparator/>
      </w:r>
    </w:p>
  </w:footnote>
  <w:footnote w:id="1">
    <w:p w14:paraId="57DEEA30" w14:textId="6F971396" w:rsidR="00E241D6" w:rsidRPr="00E241D6" w:rsidRDefault="00E241D6">
      <w:pPr>
        <w:pStyle w:val="FootnoteText"/>
        <w:rPr>
          <w:lang w:val="en-GB"/>
        </w:rPr>
      </w:pPr>
      <w:r>
        <w:rPr>
          <w:rStyle w:val="FootnoteReference"/>
        </w:rPr>
        <w:footnoteRef/>
      </w:r>
      <w:r>
        <w:t xml:space="preserve"> </w:t>
      </w:r>
      <w:r w:rsidRPr="00E241D6">
        <w:t>h</w:t>
      </w:r>
      <w:r>
        <w:t>ttps://worldwide.espacenet.com/</w:t>
      </w:r>
      <w:r w:rsidR="00B6601B">
        <w:t>.</w:t>
      </w:r>
    </w:p>
  </w:footnote>
  <w:footnote w:id="2">
    <w:p w14:paraId="6FBFBAB6" w14:textId="11D76119" w:rsidR="00E241D6" w:rsidRPr="00E241D6" w:rsidRDefault="00E241D6">
      <w:pPr>
        <w:pStyle w:val="FootnoteText"/>
        <w:rPr>
          <w:lang w:val="en-GB"/>
        </w:rPr>
      </w:pPr>
      <w:r>
        <w:rPr>
          <w:rStyle w:val="FootnoteReference"/>
        </w:rPr>
        <w:footnoteRef/>
      </w:r>
      <w:r>
        <w:t xml:space="preserve"> </w:t>
      </w:r>
      <w:r w:rsidRPr="00E241D6">
        <w:t>https://www.wipo.int/patentscope/en/</w:t>
      </w:r>
      <w:r w:rsidR="00B6601B">
        <w:t>.</w:t>
      </w:r>
    </w:p>
  </w:footnote>
  <w:footnote w:id="3">
    <w:p w14:paraId="43B1786E" w14:textId="0EB4BC73" w:rsidR="00E241D6" w:rsidRPr="00E241D6" w:rsidRDefault="00E241D6">
      <w:pPr>
        <w:pStyle w:val="FootnoteText"/>
        <w:rPr>
          <w:lang w:val="en-GB"/>
        </w:rPr>
      </w:pPr>
      <w:r>
        <w:rPr>
          <w:rStyle w:val="FootnoteReference"/>
        </w:rPr>
        <w:footnoteRef/>
      </w:r>
      <w:r>
        <w:t xml:space="preserve"> https://patents.google.com/</w:t>
      </w:r>
      <w:r w:rsidR="00B6601B">
        <w:t>.</w:t>
      </w:r>
    </w:p>
  </w:footnote>
  <w:footnote w:id="4">
    <w:p w14:paraId="01E02AC7" w14:textId="46AE3C60" w:rsidR="00E241D6" w:rsidRPr="00E241D6" w:rsidRDefault="00E241D6">
      <w:pPr>
        <w:pStyle w:val="FootnoteText"/>
        <w:rPr>
          <w:lang w:val="en-GB"/>
        </w:rPr>
      </w:pPr>
      <w:r>
        <w:rPr>
          <w:rStyle w:val="FootnoteReference"/>
        </w:rPr>
        <w:footnoteRef/>
      </w:r>
      <w:r>
        <w:t xml:space="preserve"> </w:t>
      </w:r>
      <w:r w:rsidRPr="00E241D6">
        <w:t>https://</w:t>
      </w:r>
      <w:r>
        <w:t>www.uspto.gov/</w:t>
      </w:r>
      <w:r w:rsidR="00B6601B">
        <w:t>.</w:t>
      </w:r>
    </w:p>
  </w:footnote>
  <w:footnote w:id="5">
    <w:p w14:paraId="6F915580" w14:textId="254F1C59" w:rsidR="00E241D6" w:rsidRPr="00E241D6" w:rsidRDefault="00E241D6">
      <w:pPr>
        <w:pStyle w:val="FootnoteText"/>
        <w:rPr>
          <w:lang w:val="en-GB"/>
        </w:rPr>
      </w:pPr>
      <w:r>
        <w:rPr>
          <w:rStyle w:val="FootnoteReference"/>
        </w:rPr>
        <w:footnoteRef/>
      </w:r>
      <w:r>
        <w:t xml:space="preserve"> </w:t>
      </w:r>
      <w:r w:rsidRPr="00E241D6">
        <w:t>https://www.wipsgl</w:t>
      </w:r>
      <w:r>
        <w:t>obal.com/service/mai/main.wips/</w:t>
      </w:r>
      <w:r w:rsidR="00B6601B">
        <w:t>.</w:t>
      </w:r>
    </w:p>
  </w:footnote>
  <w:footnote w:id="6">
    <w:p w14:paraId="22A4D6A9" w14:textId="7A462219" w:rsidR="00B6601B" w:rsidRPr="00B6601B" w:rsidRDefault="00B6601B">
      <w:pPr>
        <w:pStyle w:val="FootnoteText"/>
        <w:rPr>
          <w:lang w:val="en-GB"/>
        </w:rPr>
      </w:pPr>
      <w:r>
        <w:rPr>
          <w:rStyle w:val="FootnoteReference"/>
        </w:rPr>
        <w:footnoteRef/>
      </w:r>
      <w:r>
        <w:t xml:space="preserve"> </w:t>
      </w:r>
      <w:r w:rsidRPr="00B6601B">
        <w:t>Du Lam. (2024, September 1). Chinese Companies Dominate the AI Patent List</w:t>
      </w:r>
      <w:r>
        <w:t>.</w:t>
      </w:r>
    </w:p>
  </w:footnote>
  <w:footnote w:id="7">
    <w:p w14:paraId="027A1852" w14:textId="7614CCE6" w:rsidR="000677F5" w:rsidRPr="000677F5" w:rsidRDefault="000677F5">
      <w:pPr>
        <w:pStyle w:val="FootnoteText"/>
        <w:rPr>
          <w:lang w:val="en-GB"/>
        </w:rPr>
      </w:pPr>
      <w:r>
        <w:rPr>
          <w:rStyle w:val="FootnoteReference"/>
        </w:rPr>
        <w:footnoteRef/>
      </w:r>
      <w:r>
        <w:t xml:space="preserve"> </w:t>
      </w:r>
      <w:r w:rsidRPr="000677F5">
        <w:t xml:space="preserve">Thieu Ngoc </w:t>
      </w:r>
      <w:proofErr w:type="gramStart"/>
      <w:r w:rsidRPr="000677F5">
        <w:t>Vo</w:t>
      </w:r>
      <w:proofErr w:type="gramEnd"/>
      <w:r w:rsidRPr="000677F5">
        <w:t xml:space="preserve">, Phong Xuan Nguyen, Nghia Trung Huynh, Binh Cong Phan, Tuan Anh LE. </w:t>
      </w:r>
      <w:proofErr w:type="gramStart"/>
      <w:r w:rsidRPr="000677F5">
        <w:t>(2022). Group-equivariant convolutional neural networks for 3D point clouds.</w:t>
      </w:r>
      <w:proofErr w:type="gramEnd"/>
      <w:r w:rsidRPr="000677F5">
        <w:t xml:space="preserve"> US11295170B1.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80"/>
      <w:gridCol w:w="8621"/>
    </w:tblGrid>
    <w:tr w:rsidR="0022679F" w14:paraId="21B0DDF6" w14:textId="77777777">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38C9AA6F" w14:textId="77777777" w:rsidR="0022679F" w:rsidRDefault="00E7307D">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B9C2E81" w14:textId="77777777" w:rsidR="0022679F" w:rsidRDefault="00E7307D">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2025</w:t>
          </w:r>
        </w:p>
      </w:tc>
    </w:tr>
  </w:tbl>
  <w:p w14:paraId="193FEAB4" w14:textId="77777777" w:rsidR="0022679F" w:rsidRDefault="002267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E6AD4"/>
    <w:multiLevelType w:val="multilevel"/>
    <w:tmpl w:val="003E6AD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
    <w:nsid w:val="0784744E"/>
    <w:multiLevelType w:val="hybridMultilevel"/>
    <w:tmpl w:val="4F34E2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AD4C1A"/>
    <w:multiLevelType w:val="hybridMultilevel"/>
    <w:tmpl w:val="12F224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E02779"/>
    <w:multiLevelType w:val="hybridMultilevel"/>
    <w:tmpl w:val="1AA805BA"/>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nsid w:val="1753724D"/>
    <w:multiLevelType w:val="hybridMultilevel"/>
    <w:tmpl w:val="81CE1EE8"/>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nsid w:val="207267D3"/>
    <w:multiLevelType w:val="multilevel"/>
    <w:tmpl w:val="207267D3"/>
    <w:lvl w:ilvl="0">
      <w:start w:val="1"/>
      <w:numFmt w:val="decimal"/>
      <w:pStyle w:val="TLTK"/>
      <w:lvlText w:val="[%1]"/>
      <w:lvlJc w:val="left"/>
      <w:pPr>
        <w:ind w:left="360" w:hanging="360"/>
      </w:pPr>
      <w:rPr>
        <w:rFonts w:ascii="Times New Roman" w:hAnsi="Times New Roman" w:hint="default"/>
        <w:b w:val="0"/>
        <w:i w:val="0"/>
        <w:sz w:val="21"/>
        <w:szCs w:val="26"/>
      </w:rPr>
    </w:lvl>
    <w:lvl w:ilvl="1">
      <w:start w:val="1"/>
      <w:numFmt w:val="lowerLetter"/>
      <w:lvlText w:val="%2."/>
      <w:lvlJc w:val="left"/>
      <w:pPr>
        <w:ind w:left="6184" w:hanging="360"/>
      </w:pPr>
    </w:lvl>
    <w:lvl w:ilvl="2">
      <w:start w:val="1"/>
      <w:numFmt w:val="lowerRoman"/>
      <w:lvlText w:val="%3."/>
      <w:lvlJc w:val="right"/>
      <w:pPr>
        <w:ind w:left="6904" w:hanging="180"/>
      </w:pPr>
    </w:lvl>
    <w:lvl w:ilvl="3">
      <w:start w:val="1"/>
      <w:numFmt w:val="decimal"/>
      <w:lvlText w:val="%4."/>
      <w:lvlJc w:val="left"/>
      <w:pPr>
        <w:ind w:left="7624" w:hanging="360"/>
      </w:pPr>
    </w:lvl>
    <w:lvl w:ilvl="4">
      <w:start w:val="1"/>
      <w:numFmt w:val="lowerLetter"/>
      <w:lvlText w:val="%5."/>
      <w:lvlJc w:val="left"/>
      <w:pPr>
        <w:ind w:left="8344" w:hanging="360"/>
      </w:pPr>
    </w:lvl>
    <w:lvl w:ilvl="5">
      <w:start w:val="1"/>
      <w:numFmt w:val="lowerRoman"/>
      <w:lvlText w:val="%6."/>
      <w:lvlJc w:val="right"/>
      <w:pPr>
        <w:ind w:left="9064" w:hanging="180"/>
      </w:pPr>
    </w:lvl>
    <w:lvl w:ilvl="6">
      <w:start w:val="1"/>
      <w:numFmt w:val="decimal"/>
      <w:lvlText w:val="%7."/>
      <w:lvlJc w:val="left"/>
      <w:pPr>
        <w:ind w:left="9784" w:hanging="360"/>
      </w:pPr>
    </w:lvl>
    <w:lvl w:ilvl="7">
      <w:start w:val="1"/>
      <w:numFmt w:val="lowerLetter"/>
      <w:lvlText w:val="%8."/>
      <w:lvlJc w:val="left"/>
      <w:pPr>
        <w:ind w:left="10504" w:hanging="360"/>
      </w:pPr>
    </w:lvl>
    <w:lvl w:ilvl="8">
      <w:start w:val="1"/>
      <w:numFmt w:val="lowerRoman"/>
      <w:lvlText w:val="%9."/>
      <w:lvlJc w:val="right"/>
      <w:pPr>
        <w:ind w:left="11224" w:hanging="180"/>
      </w:pPr>
    </w:lvl>
  </w:abstractNum>
  <w:abstractNum w:abstractNumId="6">
    <w:nsid w:val="25F2686A"/>
    <w:multiLevelType w:val="hybridMultilevel"/>
    <w:tmpl w:val="F9420C2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3F6E2022"/>
    <w:multiLevelType w:val="hybridMultilevel"/>
    <w:tmpl w:val="A45CDD16"/>
    <w:lvl w:ilvl="0" w:tplc="015C99A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47F37C7E"/>
    <w:multiLevelType w:val="multilevel"/>
    <w:tmpl w:val="47F37C7E"/>
    <w:lvl w:ilvl="0">
      <w:numFmt w:val="bullet"/>
      <w:lvlText w:val="-"/>
      <w:lvlJc w:val="left"/>
      <w:pPr>
        <w:ind w:left="720" w:hanging="360"/>
      </w:pPr>
      <w:rPr>
        <w:rFonts w:ascii="Times New Roman" w:eastAsiaTheme="minorHAnsi"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48094AF2"/>
    <w:multiLevelType w:val="hybridMultilevel"/>
    <w:tmpl w:val="82D6AF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0FA425A"/>
    <w:multiLevelType w:val="hybridMultilevel"/>
    <w:tmpl w:val="49744EB6"/>
    <w:lvl w:ilvl="0" w:tplc="610C8218">
      <w:start w:val="1"/>
      <w:numFmt w:val="decimal"/>
      <w:lvlText w:val="%1."/>
      <w:lvlJc w:val="left"/>
      <w:pPr>
        <w:ind w:left="2160" w:hanging="144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nsid w:val="565964EE"/>
    <w:multiLevelType w:val="hybridMultilevel"/>
    <w:tmpl w:val="FB50F9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D10D9F"/>
    <w:multiLevelType w:val="hybridMultilevel"/>
    <w:tmpl w:val="62667EA2"/>
    <w:lvl w:ilvl="0" w:tplc="DCA09090">
      <w:start w:val="1"/>
      <w:numFmt w:val="decimal"/>
      <w:lvlText w:val="%1."/>
      <w:lvlJc w:val="left"/>
      <w:pPr>
        <w:ind w:left="2160" w:hanging="144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abstractNumId w:val="5"/>
  </w:num>
  <w:num w:numId="2">
    <w:abstractNumId w:val="8"/>
  </w:num>
  <w:num w:numId="3">
    <w:abstractNumId w:val="0"/>
  </w:num>
  <w:num w:numId="4">
    <w:abstractNumId w:val="2"/>
  </w:num>
  <w:num w:numId="5">
    <w:abstractNumId w:val="11"/>
  </w:num>
  <w:num w:numId="6">
    <w:abstractNumId w:val="1"/>
  </w:num>
  <w:num w:numId="7">
    <w:abstractNumId w:val="9"/>
  </w:num>
  <w:num w:numId="8">
    <w:abstractNumId w:val="6"/>
  </w:num>
  <w:num w:numId="9">
    <w:abstractNumId w:val="7"/>
  </w:num>
  <w:num w:numId="10">
    <w:abstractNumId w:val="3"/>
  </w:num>
  <w:num w:numId="11">
    <w:abstractNumId w:val="10"/>
  </w:num>
  <w:num w:numId="12">
    <w:abstractNumId w:val="4"/>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78A2"/>
    <w:rsid w:val="00000C1F"/>
    <w:rsid w:val="00002AAE"/>
    <w:rsid w:val="00006D37"/>
    <w:rsid w:val="00010649"/>
    <w:rsid w:val="000369AE"/>
    <w:rsid w:val="00046325"/>
    <w:rsid w:val="000677F5"/>
    <w:rsid w:val="0006781E"/>
    <w:rsid w:val="000702E2"/>
    <w:rsid w:val="00096DE8"/>
    <w:rsid w:val="000B252A"/>
    <w:rsid w:val="000C1844"/>
    <w:rsid w:val="000C3786"/>
    <w:rsid w:val="000F47DE"/>
    <w:rsid w:val="000F6C32"/>
    <w:rsid w:val="00101704"/>
    <w:rsid w:val="001043F9"/>
    <w:rsid w:val="001115B9"/>
    <w:rsid w:val="00111671"/>
    <w:rsid w:val="00120037"/>
    <w:rsid w:val="00120CE9"/>
    <w:rsid w:val="0013346C"/>
    <w:rsid w:val="00140CD7"/>
    <w:rsid w:val="001470E8"/>
    <w:rsid w:val="001679BD"/>
    <w:rsid w:val="00194B6C"/>
    <w:rsid w:val="0019731A"/>
    <w:rsid w:val="001A3FCF"/>
    <w:rsid w:val="001A7262"/>
    <w:rsid w:val="001B188B"/>
    <w:rsid w:val="001C2717"/>
    <w:rsid w:val="001C4E0D"/>
    <w:rsid w:val="001D4B4E"/>
    <w:rsid w:val="001D4BF1"/>
    <w:rsid w:val="001F6A24"/>
    <w:rsid w:val="00202F9F"/>
    <w:rsid w:val="0021765F"/>
    <w:rsid w:val="002210B9"/>
    <w:rsid w:val="0022679F"/>
    <w:rsid w:val="00280CEA"/>
    <w:rsid w:val="00291F77"/>
    <w:rsid w:val="00295441"/>
    <w:rsid w:val="002A4816"/>
    <w:rsid w:val="002B31F6"/>
    <w:rsid w:val="002C46D2"/>
    <w:rsid w:val="002D0008"/>
    <w:rsid w:val="002D08CD"/>
    <w:rsid w:val="002D49D3"/>
    <w:rsid w:val="002D7932"/>
    <w:rsid w:val="002E4A6E"/>
    <w:rsid w:val="002E725D"/>
    <w:rsid w:val="00312C85"/>
    <w:rsid w:val="0032180B"/>
    <w:rsid w:val="0032317E"/>
    <w:rsid w:val="0032355F"/>
    <w:rsid w:val="00347B2D"/>
    <w:rsid w:val="003565F7"/>
    <w:rsid w:val="00366D63"/>
    <w:rsid w:val="00383C32"/>
    <w:rsid w:val="00392A73"/>
    <w:rsid w:val="00396502"/>
    <w:rsid w:val="003967E5"/>
    <w:rsid w:val="003A5560"/>
    <w:rsid w:val="003B1E16"/>
    <w:rsid w:val="003B4C13"/>
    <w:rsid w:val="003D1EC1"/>
    <w:rsid w:val="003E0449"/>
    <w:rsid w:val="003E2D03"/>
    <w:rsid w:val="003E2EB6"/>
    <w:rsid w:val="003E45E8"/>
    <w:rsid w:val="003F305C"/>
    <w:rsid w:val="003F4299"/>
    <w:rsid w:val="003F431C"/>
    <w:rsid w:val="003F7599"/>
    <w:rsid w:val="004051DD"/>
    <w:rsid w:val="00417C2C"/>
    <w:rsid w:val="004231E8"/>
    <w:rsid w:val="00425C62"/>
    <w:rsid w:val="004327BF"/>
    <w:rsid w:val="004369B6"/>
    <w:rsid w:val="00436FEF"/>
    <w:rsid w:val="00490271"/>
    <w:rsid w:val="00491436"/>
    <w:rsid w:val="00491DB6"/>
    <w:rsid w:val="00493480"/>
    <w:rsid w:val="004B005D"/>
    <w:rsid w:val="004D3352"/>
    <w:rsid w:val="004D661B"/>
    <w:rsid w:val="004E28CF"/>
    <w:rsid w:val="004E7804"/>
    <w:rsid w:val="004E7F15"/>
    <w:rsid w:val="00507BFA"/>
    <w:rsid w:val="0052247A"/>
    <w:rsid w:val="0052499E"/>
    <w:rsid w:val="00536217"/>
    <w:rsid w:val="00563C55"/>
    <w:rsid w:val="00574A7F"/>
    <w:rsid w:val="00581CF5"/>
    <w:rsid w:val="00587E9A"/>
    <w:rsid w:val="00590C56"/>
    <w:rsid w:val="005B0DCF"/>
    <w:rsid w:val="005B40FF"/>
    <w:rsid w:val="005D7646"/>
    <w:rsid w:val="005E29CE"/>
    <w:rsid w:val="005F3343"/>
    <w:rsid w:val="005F5D1E"/>
    <w:rsid w:val="006010DC"/>
    <w:rsid w:val="00603552"/>
    <w:rsid w:val="0060518B"/>
    <w:rsid w:val="006124A3"/>
    <w:rsid w:val="00612911"/>
    <w:rsid w:val="0063251A"/>
    <w:rsid w:val="00654B15"/>
    <w:rsid w:val="00655093"/>
    <w:rsid w:val="00662F2C"/>
    <w:rsid w:val="00675072"/>
    <w:rsid w:val="0069705B"/>
    <w:rsid w:val="006A0BB0"/>
    <w:rsid w:val="006A5DDE"/>
    <w:rsid w:val="006B09FA"/>
    <w:rsid w:val="006B0C98"/>
    <w:rsid w:val="006B7949"/>
    <w:rsid w:val="006C3395"/>
    <w:rsid w:val="006F5C57"/>
    <w:rsid w:val="007017A2"/>
    <w:rsid w:val="00710E64"/>
    <w:rsid w:val="00711728"/>
    <w:rsid w:val="007165E2"/>
    <w:rsid w:val="00717E07"/>
    <w:rsid w:val="0072395F"/>
    <w:rsid w:val="00723E49"/>
    <w:rsid w:val="0072694B"/>
    <w:rsid w:val="007278A2"/>
    <w:rsid w:val="00744D61"/>
    <w:rsid w:val="0074716A"/>
    <w:rsid w:val="00751486"/>
    <w:rsid w:val="007552B0"/>
    <w:rsid w:val="00757D67"/>
    <w:rsid w:val="007712F3"/>
    <w:rsid w:val="007750B5"/>
    <w:rsid w:val="00782EB9"/>
    <w:rsid w:val="00783AEC"/>
    <w:rsid w:val="00787F31"/>
    <w:rsid w:val="007B3644"/>
    <w:rsid w:val="007B5D43"/>
    <w:rsid w:val="007D2709"/>
    <w:rsid w:val="007E3259"/>
    <w:rsid w:val="007E48FB"/>
    <w:rsid w:val="00805012"/>
    <w:rsid w:val="008137CB"/>
    <w:rsid w:val="00813E45"/>
    <w:rsid w:val="0081733D"/>
    <w:rsid w:val="00821FD3"/>
    <w:rsid w:val="00842453"/>
    <w:rsid w:val="00846087"/>
    <w:rsid w:val="00846902"/>
    <w:rsid w:val="00857D24"/>
    <w:rsid w:val="00860A54"/>
    <w:rsid w:val="00862C30"/>
    <w:rsid w:val="008652EE"/>
    <w:rsid w:val="0087399A"/>
    <w:rsid w:val="00883ADB"/>
    <w:rsid w:val="008B0D1E"/>
    <w:rsid w:val="008C60F3"/>
    <w:rsid w:val="008D3550"/>
    <w:rsid w:val="008E2201"/>
    <w:rsid w:val="008F19D9"/>
    <w:rsid w:val="0090451E"/>
    <w:rsid w:val="009225AE"/>
    <w:rsid w:val="009271F9"/>
    <w:rsid w:val="00937563"/>
    <w:rsid w:val="0095001B"/>
    <w:rsid w:val="009564B0"/>
    <w:rsid w:val="00964BE7"/>
    <w:rsid w:val="009709B4"/>
    <w:rsid w:val="00974357"/>
    <w:rsid w:val="00984FD5"/>
    <w:rsid w:val="0098533E"/>
    <w:rsid w:val="00985886"/>
    <w:rsid w:val="0098640F"/>
    <w:rsid w:val="0098776C"/>
    <w:rsid w:val="009C0009"/>
    <w:rsid w:val="009E2D8B"/>
    <w:rsid w:val="009E3CA5"/>
    <w:rsid w:val="009F7E01"/>
    <w:rsid w:val="00A04D58"/>
    <w:rsid w:val="00A318EC"/>
    <w:rsid w:val="00A34FC0"/>
    <w:rsid w:val="00A535F5"/>
    <w:rsid w:val="00A77DAA"/>
    <w:rsid w:val="00A81195"/>
    <w:rsid w:val="00A850DC"/>
    <w:rsid w:val="00A917CE"/>
    <w:rsid w:val="00A96CE6"/>
    <w:rsid w:val="00AA6C15"/>
    <w:rsid w:val="00AC0136"/>
    <w:rsid w:val="00AC5F3D"/>
    <w:rsid w:val="00AD6DC1"/>
    <w:rsid w:val="00AE06E4"/>
    <w:rsid w:val="00B0706E"/>
    <w:rsid w:val="00B26D0E"/>
    <w:rsid w:val="00B45A2F"/>
    <w:rsid w:val="00B5290F"/>
    <w:rsid w:val="00B61AC8"/>
    <w:rsid w:val="00B6601B"/>
    <w:rsid w:val="00B67EF8"/>
    <w:rsid w:val="00B75080"/>
    <w:rsid w:val="00B853BE"/>
    <w:rsid w:val="00B93300"/>
    <w:rsid w:val="00B94D05"/>
    <w:rsid w:val="00B95DB8"/>
    <w:rsid w:val="00BA298A"/>
    <w:rsid w:val="00BA52F2"/>
    <w:rsid w:val="00BC18D3"/>
    <w:rsid w:val="00BD2953"/>
    <w:rsid w:val="00BD2D8C"/>
    <w:rsid w:val="00BD4E67"/>
    <w:rsid w:val="00BF3C15"/>
    <w:rsid w:val="00C029D4"/>
    <w:rsid w:val="00C06F49"/>
    <w:rsid w:val="00C12412"/>
    <w:rsid w:val="00C17237"/>
    <w:rsid w:val="00C23CCC"/>
    <w:rsid w:val="00C3798D"/>
    <w:rsid w:val="00C42CE8"/>
    <w:rsid w:val="00C44E23"/>
    <w:rsid w:val="00C5207C"/>
    <w:rsid w:val="00C63484"/>
    <w:rsid w:val="00C92119"/>
    <w:rsid w:val="00CA18CE"/>
    <w:rsid w:val="00CA62D3"/>
    <w:rsid w:val="00CB2A05"/>
    <w:rsid w:val="00CB5110"/>
    <w:rsid w:val="00CE0FE6"/>
    <w:rsid w:val="00CF2596"/>
    <w:rsid w:val="00CF776B"/>
    <w:rsid w:val="00D02056"/>
    <w:rsid w:val="00D1146E"/>
    <w:rsid w:val="00D12213"/>
    <w:rsid w:val="00D236E7"/>
    <w:rsid w:val="00D24227"/>
    <w:rsid w:val="00D367D8"/>
    <w:rsid w:val="00D4117E"/>
    <w:rsid w:val="00D5312F"/>
    <w:rsid w:val="00D63C68"/>
    <w:rsid w:val="00D86463"/>
    <w:rsid w:val="00D87C9E"/>
    <w:rsid w:val="00D87E7D"/>
    <w:rsid w:val="00DA7C2D"/>
    <w:rsid w:val="00DB2930"/>
    <w:rsid w:val="00DB4187"/>
    <w:rsid w:val="00DC62D1"/>
    <w:rsid w:val="00DC63C9"/>
    <w:rsid w:val="00DE1320"/>
    <w:rsid w:val="00DE7726"/>
    <w:rsid w:val="00DF316D"/>
    <w:rsid w:val="00DF384F"/>
    <w:rsid w:val="00E11841"/>
    <w:rsid w:val="00E12A35"/>
    <w:rsid w:val="00E1532A"/>
    <w:rsid w:val="00E157FE"/>
    <w:rsid w:val="00E17993"/>
    <w:rsid w:val="00E241D6"/>
    <w:rsid w:val="00E30369"/>
    <w:rsid w:val="00E43FFE"/>
    <w:rsid w:val="00E4612C"/>
    <w:rsid w:val="00E472C4"/>
    <w:rsid w:val="00E47FF3"/>
    <w:rsid w:val="00E64B2D"/>
    <w:rsid w:val="00E66FB0"/>
    <w:rsid w:val="00E70AA7"/>
    <w:rsid w:val="00E72575"/>
    <w:rsid w:val="00E7307D"/>
    <w:rsid w:val="00E73B7D"/>
    <w:rsid w:val="00E75D76"/>
    <w:rsid w:val="00E8025E"/>
    <w:rsid w:val="00EB0670"/>
    <w:rsid w:val="00EB5148"/>
    <w:rsid w:val="00EB771F"/>
    <w:rsid w:val="00ED0701"/>
    <w:rsid w:val="00EE6472"/>
    <w:rsid w:val="00EE6A62"/>
    <w:rsid w:val="00EE7F2E"/>
    <w:rsid w:val="00F21BA9"/>
    <w:rsid w:val="00F25259"/>
    <w:rsid w:val="00F26FA8"/>
    <w:rsid w:val="00F64ADF"/>
    <w:rsid w:val="00F6576D"/>
    <w:rsid w:val="00F97ECF"/>
    <w:rsid w:val="00FB0570"/>
    <w:rsid w:val="00FB5864"/>
    <w:rsid w:val="00FC0CCE"/>
    <w:rsid w:val="00FC1684"/>
    <w:rsid w:val="00FC4BAC"/>
    <w:rsid w:val="00FC6EDE"/>
    <w:rsid w:val="00FD12A8"/>
    <w:rsid w:val="00FF76AD"/>
    <w:rsid w:val="492B0523"/>
    <w:rsid w:val="4FB4249D"/>
    <w:rsid w:val="7A480F26"/>
    <w:rsid w:val="7AE96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B12A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lsdException w:name="annotation text" w:qFormat="1"/>
    <w:lsdException w:name="header" w:semiHidden="0" w:qFormat="1"/>
    <w:lsdException w:name="footer" w:semiHidden="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lsdException w:name="annotation subject"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C37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C378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FootnoteReference">
    <w:name w:val="footnote reference"/>
    <w:uiPriority w:val="99"/>
    <w:semiHidden/>
    <w:unhideWhenUsed/>
    <w:qFormat/>
    <w:rPr>
      <w:vertAlign w:val="superscript"/>
    </w:rPr>
  </w:style>
  <w:style w:type="paragraph" w:styleId="FootnoteText">
    <w:name w:val="footnote text"/>
    <w:basedOn w:val="Normal"/>
    <w:link w:val="FootnoteTextChar"/>
    <w:uiPriority w:val="99"/>
    <w:unhideWhenUsed/>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mtt">
    <w:name w:val="_Tóm tắt"/>
    <w:basedOn w:val="Normal"/>
    <w:qFormat/>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qFormat/>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qFormat/>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qFormat/>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paragraph" w:styleId="ListParagraph">
    <w:name w:val="List Paragraph"/>
    <w:basedOn w:val="Normal"/>
    <w:link w:val="ListParagraphChar"/>
    <w:uiPriority w:val="34"/>
    <w:qFormat/>
    <w:pPr>
      <w:ind w:left="720"/>
      <w:contextualSpacing/>
    </w:pPr>
  </w:style>
  <w:style w:type="character" w:customStyle="1" w:styleId="TLTKChar">
    <w:name w:val="+TLTK Char"/>
    <w:basedOn w:val="DefaultParagraphFont"/>
    <w:link w:val="TLTK"/>
    <w:qFormat/>
    <w:rPr>
      <w:rFonts w:ascii="Times New Roman" w:eastAsiaTheme="minorEastAsia" w:hAnsi="Times New Roman" w:cstheme="majorHAnsi"/>
      <w:spacing w:val="-4"/>
      <w:w w:val="98"/>
      <w:sz w:val="21"/>
      <w:szCs w:val="23"/>
    </w:rPr>
  </w:style>
  <w:style w:type="character" w:customStyle="1" w:styleId="FooterChar">
    <w:name w:val="Footer Char"/>
    <w:basedOn w:val="DefaultParagraphFont"/>
    <w:link w:val="Footer"/>
    <w:uiPriority w:val="99"/>
    <w:qFormat/>
  </w:style>
  <w:style w:type="character" w:customStyle="1" w:styleId="HeaderChar">
    <w:name w:val="Header Char"/>
    <w:basedOn w:val="DefaultParagraphFont"/>
    <w:link w:val="Header"/>
    <w:uiPriority w:val="99"/>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ference">
    <w:name w:val="reference"/>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rPr>
      <w:rFonts w:ascii="Times New Roman" w:eastAsia="Times New Roman" w:hAnsi="Times New Roman" w:cs="Times New Roman"/>
      <w:sz w:val="20"/>
      <w:szCs w:val="20"/>
    </w:rPr>
  </w:style>
  <w:style w:type="character" w:customStyle="1" w:styleId="ListParagraphChar">
    <w:name w:val="List Paragraph Char"/>
    <w:link w:val="ListParagraph"/>
    <w:uiPriority w:val="34"/>
    <w:qFormat/>
    <w:locked/>
    <w:rPr>
      <w:sz w:val="22"/>
      <w:szCs w:val="22"/>
    </w:rPr>
  </w:style>
  <w:style w:type="character" w:customStyle="1" w:styleId="Heading2Char">
    <w:name w:val="Heading 2 Char"/>
    <w:basedOn w:val="DefaultParagraphFont"/>
    <w:link w:val="Heading2"/>
    <w:uiPriority w:val="9"/>
    <w:rsid w:val="000C378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C3786"/>
    <w:rPr>
      <w:rFonts w:asciiTheme="majorHAnsi" w:eastAsiaTheme="majorEastAsia" w:hAnsiTheme="majorHAnsi" w:cstheme="majorBidi"/>
      <w:color w:val="1F4D78" w:themeColor="accent1" w:themeShade="7F"/>
      <w:sz w:val="24"/>
      <w:szCs w:val="24"/>
    </w:rPr>
  </w:style>
  <w:style w:type="paragraph" w:styleId="EndnoteText">
    <w:name w:val="endnote text"/>
    <w:basedOn w:val="Normal"/>
    <w:link w:val="EndnoteTextChar"/>
    <w:uiPriority w:val="99"/>
    <w:semiHidden/>
    <w:unhideWhenUsed/>
    <w:rsid w:val="00DE132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E1320"/>
  </w:style>
  <w:style w:type="character" w:styleId="EndnoteReference">
    <w:name w:val="endnote reference"/>
    <w:basedOn w:val="DefaultParagraphFont"/>
    <w:uiPriority w:val="99"/>
    <w:semiHidden/>
    <w:unhideWhenUsed/>
    <w:rsid w:val="00DE1320"/>
    <w:rPr>
      <w:vertAlign w:val="superscript"/>
    </w:rPr>
  </w:style>
  <w:style w:type="character" w:customStyle="1" w:styleId="UnresolvedMention">
    <w:name w:val="Unresolved Mention"/>
    <w:basedOn w:val="DefaultParagraphFont"/>
    <w:uiPriority w:val="99"/>
    <w:semiHidden/>
    <w:unhideWhenUsed/>
    <w:rsid w:val="00E3036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lsdException w:name="annotation text" w:qFormat="1"/>
    <w:lsdException w:name="header" w:semiHidden="0" w:qFormat="1"/>
    <w:lsdException w:name="footer" w:semiHidden="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lsdException w:name="annotation subject"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C378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C378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FootnoteReference">
    <w:name w:val="footnote reference"/>
    <w:uiPriority w:val="99"/>
    <w:semiHidden/>
    <w:unhideWhenUsed/>
    <w:qFormat/>
    <w:rPr>
      <w:vertAlign w:val="superscript"/>
    </w:rPr>
  </w:style>
  <w:style w:type="paragraph" w:styleId="FootnoteText">
    <w:name w:val="footnote text"/>
    <w:basedOn w:val="Normal"/>
    <w:link w:val="FootnoteTextChar"/>
    <w:uiPriority w:val="99"/>
    <w:unhideWhenUsed/>
    <w:pPr>
      <w:spacing w:after="0" w:line="240" w:lineRule="auto"/>
    </w:pPr>
    <w:rPr>
      <w:rFonts w:ascii="Times New Roman" w:eastAsia="Times New Roman" w:hAnsi="Times New Roman" w:cs="Times New Roman"/>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mtt">
    <w:name w:val="_Tóm tắt"/>
    <w:basedOn w:val="Normal"/>
    <w:qFormat/>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qFormat/>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qFormat/>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qFormat/>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paragraph" w:styleId="ListParagraph">
    <w:name w:val="List Paragraph"/>
    <w:basedOn w:val="Normal"/>
    <w:link w:val="ListParagraphChar"/>
    <w:uiPriority w:val="34"/>
    <w:qFormat/>
    <w:pPr>
      <w:ind w:left="720"/>
      <w:contextualSpacing/>
    </w:pPr>
  </w:style>
  <w:style w:type="character" w:customStyle="1" w:styleId="TLTKChar">
    <w:name w:val="+TLTK Char"/>
    <w:basedOn w:val="DefaultParagraphFont"/>
    <w:link w:val="TLTK"/>
    <w:qFormat/>
    <w:rPr>
      <w:rFonts w:ascii="Times New Roman" w:eastAsiaTheme="minorEastAsia" w:hAnsi="Times New Roman" w:cstheme="majorHAnsi"/>
      <w:spacing w:val="-4"/>
      <w:w w:val="98"/>
      <w:sz w:val="21"/>
      <w:szCs w:val="23"/>
    </w:rPr>
  </w:style>
  <w:style w:type="character" w:customStyle="1" w:styleId="FooterChar">
    <w:name w:val="Footer Char"/>
    <w:basedOn w:val="DefaultParagraphFont"/>
    <w:link w:val="Footer"/>
    <w:uiPriority w:val="99"/>
    <w:qFormat/>
  </w:style>
  <w:style w:type="character" w:customStyle="1" w:styleId="HeaderChar">
    <w:name w:val="Header Char"/>
    <w:basedOn w:val="DefaultParagraphFont"/>
    <w:link w:val="Header"/>
    <w:uiPriority w:val="99"/>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ference">
    <w:name w:val="reference"/>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rPr>
      <w:rFonts w:ascii="Times New Roman" w:eastAsia="Times New Roman" w:hAnsi="Times New Roman" w:cs="Times New Roman"/>
      <w:sz w:val="20"/>
      <w:szCs w:val="20"/>
    </w:rPr>
  </w:style>
  <w:style w:type="character" w:customStyle="1" w:styleId="ListParagraphChar">
    <w:name w:val="List Paragraph Char"/>
    <w:link w:val="ListParagraph"/>
    <w:uiPriority w:val="34"/>
    <w:qFormat/>
    <w:locked/>
    <w:rPr>
      <w:sz w:val="22"/>
      <w:szCs w:val="22"/>
    </w:rPr>
  </w:style>
  <w:style w:type="character" w:customStyle="1" w:styleId="Heading2Char">
    <w:name w:val="Heading 2 Char"/>
    <w:basedOn w:val="DefaultParagraphFont"/>
    <w:link w:val="Heading2"/>
    <w:uiPriority w:val="9"/>
    <w:rsid w:val="000C378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0C3786"/>
    <w:rPr>
      <w:rFonts w:asciiTheme="majorHAnsi" w:eastAsiaTheme="majorEastAsia" w:hAnsiTheme="majorHAnsi" w:cstheme="majorBidi"/>
      <w:color w:val="1F4D78" w:themeColor="accent1" w:themeShade="7F"/>
      <w:sz w:val="24"/>
      <w:szCs w:val="24"/>
    </w:rPr>
  </w:style>
  <w:style w:type="paragraph" w:styleId="EndnoteText">
    <w:name w:val="endnote text"/>
    <w:basedOn w:val="Normal"/>
    <w:link w:val="EndnoteTextChar"/>
    <w:uiPriority w:val="99"/>
    <w:semiHidden/>
    <w:unhideWhenUsed/>
    <w:rsid w:val="00DE132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E1320"/>
  </w:style>
  <w:style w:type="character" w:styleId="EndnoteReference">
    <w:name w:val="endnote reference"/>
    <w:basedOn w:val="DefaultParagraphFont"/>
    <w:uiPriority w:val="99"/>
    <w:semiHidden/>
    <w:unhideWhenUsed/>
    <w:rsid w:val="00DE1320"/>
    <w:rPr>
      <w:vertAlign w:val="superscript"/>
    </w:rPr>
  </w:style>
  <w:style w:type="character" w:customStyle="1" w:styleId="UnresolvedMention">
    <w:name w:val="Unresolved Mention"/>
    <w:basedOn w:val="DefaultParagraphFont"/>
    <w:uiPriority w:val="99"/>
    <w:semiHidden/>
    <w:unhideWhenUsed/>
    <w:rsid w:val="00E303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274562">
      <w:bodyDiv w:val="1"/>
      <w:marLeft w:val="0"/>
      <w:marRight w:val="0"/>
      <w:marTop w:val="0"/>
      <w:marBottom w:val="0"/>
      <w:divBdr>
        <w:top w:val="none" w:sz="0" w:space="0" w:color="auto"/>
        <w:left w:val="none" w:sz="0" w:space="0" w:color="auto"/>
        <w:bottom w:val="none" w:sz="0" w:space="0" w:color="auto"/>
        <w:right w:val="none" w:sz="0" w:space="0" w:color="auto"/>
      </w:divBdr>
    </w:div>
    <w:div w:id="71782644">
      <w:bodyDiv w:val="1"/>
      <w:marLeft w:val="0"/>
      <w:marRight w:val="0"/>
      <w:marTop w:val="0"/>
      <w:marBottom w:val="0"/>
      <w:divBdr>
        <w:top w:val="none" w:sz="0" w:space="0" w:color="auto"/>
        <w:left w:val="none" w:sz="0" w:space="0" w:color="auto"/>
        <w:bottom w:val="none" w:sz="0" w:space="0" w:color="auto"/>
        <w:right w:val="none" w:sz="0" w:space="0" w:color="auto"/>
      </w:divBdr>
    </w:div>
    <w:div w:id="104692853">
      <w:bodyDiv w:val="1"/>
      <w:marLeft w:val="0"/>
      <w:marRight w:val="0"/>
      <w:marTop w:val="0"/>
      <w:marBottom w:val="0"/>
      <w:divBdr>
        <w:top w:val="none" w:sz="0" w:space="0" w:color="auto"/>
        <w:left w:val="none" w:sz="0" w:space="0" w:color="auto"/>
        <w:bottom w:val="none" w:sz="0" w:space="0" w:color="auto"/>
        <w:right w:val="none" w:sz="0" w:space="0" w:color="auto"/>
      </w:divBdr>
    </w:div>
    <w:div w:id="210726863">
      <w:bodyDiv w:val="1"/>
      <w:marLeft w:val="0"/>
      <w:marRight w:val="0"/>
      <w:marTop w:val="0"/>
      <w:marBottom w:val="0"/>
      <w:divBdr>
        <w:top w:val="none" w:sz="0" w:space="0" w:color="auto"/>
        <w:left w:val="none" w:sz="0" w:space="0" w:color="auto"/>
        <w:bottom w:val="none" w:sz="0" w:space="0" w:color="auto"/>
        <w:right w:val="none" w:sz="0" w:space="0" w:color="auto"/>
      </w:divBdr>
    </w:div>
    <w:div w:id="247344823">
      <w:bodyDiv w:val="1"/>
      <w:marLeft w:val="0"/>
      <w:marRight w:val="0"/>
      <w:marTop w:val="0"/>
      <w:marBottom w:val="0"/>
      <w:divBdr>
        <w:top w:val="none" w:sz="0" w:space="0" w:color="auto"/>
        <w:left w:val="none" w:sz="0" w:space="0" w:color="auto"/>
        <w:bottom w:val="none" w:sz="0" w:space="0" w:color="auto"/>
        <w:right w:val="none" w:sz="0" w:space="0" w:color="auto"/>
      </w:divBdr>
    </w:div>
    <w:div w:id="383218903">
      <w:bodyDiv w:val="1"/>
      <w:marLeft w:val="0"/>
      <w:marRight w:val="0"/>
      <w:marTop w:val="0"/>
      <w:marBottom w:val="0"/>
      <w:divBdr>
        <w:top w:val="none" w:sz="0" w:space="0" w:color="auto"/>
        <w:left w:val="none" w:sz="0" w:space="0" w:color="auto"/>
        <w:bottom w:val="none" w:sz="0" w:space="0" w:color="auto"/>
        <w:right w:val="none" w:sz="0" w:space="0" w:color="auto"/>
      </w:divBdr>
    </w:div>
    <w:div w:id="407731212">
      <w:bodyDiv w:val="1"/>
      <w:marLeft w:val="0"/>
      <w:marRight w:val="0"/>
      <w:marTop w:val="0"/>
      <w:marBottom w:val="0"/>
      <w:divBdr>
        <w:top w:val="none" w:sz="0" w:space="0" w:color="auto"/>
        <w:left w:val="none" w:sz="0" w:space="0" w:color="auto"/>
        <w:bottom w:val="none" w:sz="0" w:space="0" w:color="auto"/>
        <w:right w:val="none" w:sz="0" w:space="0" w:color="auto"/>
      </w:divBdr>
    </w:div>
    <w:div w:id="744113412">
      <w:bodyDiv w:val="1"/>
      <w:marLeft w:val="0"/>
      <w:marRight w:val="0"/>
      <w:marTop w:val="0"/>
      <w:marBottom w:val="0"/>
      <w:divBdr>
        <w:top w:val="none" w:sz="0" w:space="0" w:color="auto"/>
        <w:left w:val="none" w:sz="0" w:space="0" w:color="auto"/>
        <w:bottom w:val="none" w:sz="0" w:space="0" w:color="auto"/>
        <w:right w:val="none" w:sz="0" w:space="0" w:color="auto"/>
      </w:divBdr>
    </w:div>
    <w:div w:id="799419219">
      <w:bodyDiv w:val="1"/>
      <w:marLeft w:val="0"/>
      <w:marRight w:val="0"/>
      <w:marTop w:val="0"/>
      <w:marBottom w:val="0"/>
      <w:divBdr>
        <w:top w:val="none" w:sz="0" w:space="0" w:color="auto"/>
        <w:left w:val="none" w:sz="0" w:space="0" w:color="auto"/>
        <w:bottom w:val="none" w:sz="0" w:space="0" w:color="auto"/>
        <w:right w:val="none" w:sz="0" w:space="0" w:color="auto"/>
      </w:divBdr>
    </w:div>
    <w:div w:id="803155381">
      <w:bodyDiv w:val="1"/>
      <w:marLeft w:val="0"/>
      <w:marRight w:val="0"/>
      <w:marTop w:val="0"/>
      <w:marBottom w:val="0"/>
      <w:divBdr>
        <w:top w:val="none" w:sz="0" w:space="0" w:color="auto"/>
        <w:left w:val="none" w:sz="0" w:space="0" w:color="auto"/>
        <w:bottom w:val="none" w:sz="0" w:space="0" w:color="auto"/>
        <w:right w:val="none" w:sz="0" w:space="0" w:color="auto"/>
      </w:divBdr>
    </w:div>
    <w:div w:id="818814070">
      <w:bodyDiv w:val="1"/>
      <w:marLeft w:val="0"/>
      <w:marRight w:val="0"/>
      <w:marTop w:val="0"/>
      <w:marBottom w:val="0"/>
      <w:divBdr>
        <w:top w:val="none" w:sz="0" w:space="0" w:color="auto"/>
        <w:left w:val="none" w:sz="0" w:space="0" w:color="auto"/>
        <w:bottom w:val="none" w:sz="0" w:space="0" w:color="auto"/>
        <w:right w:val="none" w:sz="0" w:space="0" w:color="auto"/>
      </w:divBdr>
    </w:div>
    <w:div w:id="835465020">
      <w:bodyDiv w:val="1"/>
      <w:marLeft w:val="0"/>
      <w:marRight w:val="0"/>
      <w:marTop w:val="0"/>
      <w:marBottom w:val="0"/>
      <w:divBdr>
        <w:top w:val="none" w:sz="0" w:space="0" w:color="auto"/>
        <w:left w:val="none" w:sz="0" w:space="0" w:color="auto"/>
        <w:bottom w:val="none" w:sz="0" w:space="0" w:color="auto"/>
        <w:right w:val="none" w:sz="0" w:space="0" w:color="auto"/>
      </w:divBdr>
    </w:div>
    <w:div w:id="850603609">
      <w:bodyDiv w:val="1"/>
      <w:marLeft w:val="0"/>
      <w:marRight w:val="0"/>
      <w:marTop w:val="0"/>
      <w:marBottom w:val="0"/>
      <w:divBdr>
        <w:top w:val="none" w:sz="0" w:space="0" w:color="auto"/>
        <w:left w:val="none" w:sz="0" w:space="0" w:color="auto"/>
        <w:bottom w:val="none" w:sz="0" w:space="0" w:color="auto"/>
        <w:right w:val="none" w:sz="0" w:space="0" w:color="auto"/>
      </w:divBdr>
    </w:div>
    <w:div w:id="881483282">
      <w:bodyDiv w:val="1"/>
      <w:marLeft w:val="0"/>
      <w:marRight w:val="0"/>
      <w:marTop w:val="0"/>
      <w:marBottom w:val="0"/>
      <w:divBdr>
        <w:top w:val="none" w:sz="0" w:space="0" w:color="auto"/>
        <w:left w:val="none" w:sz="0" w:space="0" w:color="auto"/>
        <w:bottom w:val="none" w:sz="0" w:space="0" w:color="auto"/>
        <w:right w:val="none" w:sz="0" w:space="0" w:color="auto"/>
      </w:divBdr>
    </w:div>
    <w:div w:id="916938183">
      <w:bodyDiv w:val="1"/>
      <w:marLeft w:val="0"/>
      <w:marRight w:val="0"/>
      <w:marTop w:val="0"/>
      <w:marBottom w:val="0"/>
      <w:divBdr>
        <w:top w:val="none" w:sz="0" w:space="0" w:color="auto"/>
        <w:left w:val="none" w:sz="0" w:space="0" w:color="auto"/>
        <w:bottom w:val="none" w:sz="0" w:space="0" w:color="auto"/>
        <w:right w:val="none" w:sz="0" w:space="0" w:color="auto"/>
      </w:divBdr>
    </w:div>
    <w:div w:id="943852970">
      <w:bodyDiv w:val="1"/>
      <w:marLeft w:val="0"/>
      <w:marRight w:val="0"/>
      <w:marTop w:val="0"/>
      <w:marBottom w:val="0"/>
      <w:divBdr>
        <w:top w:val="none" w:sz="0" w:space="0" w:color="auto"/>
        <w:left w:val="none" w:sz="0" w:space="0" w:color="auto"/>
        <w:bottom w:val="none" w:sz="0" w:space="0" w:color="auto"/>
        <w:right w:val="none" w:sz="0" w:space="0" w:color="auto"/>
      </w:divBdr>
    </w:div>
    <w:div w:id="999385600">
      <w:bodyDiv w:val="1"/>
      <w:marLeft w:val="0"/>
      <w:marRight w:val="0"/>
      <w:marTop w:val="0"/>
      <w:marBottom w:val="0"/>
      <w:divBdr>
        <w:top w:val="none" w:sz="0" w:space="0" w:color="auto"/>
        <w:left w:val="none" w:sz="0" w:space="0" w:color="auto"/>
        <w:bottom w:val="none" w:sz="0" w:space="0" w:color="auto"/>
        <w:right w:val="none" w:sz="0" w:space="0" w:color="auto"/>
      </w:divBdr>
    </w:div>
    <w:div w:id="1008366284">
      <w:bodyDiv w:val="1"/>
      <w:marLeft w:val="0"/>
      <w:marRight w:val="0"/>
      <w:marTop w:val="0"/>
      <w:marBottom w:val="0"/>
      <w:divBdr>
        <w:top w:val="none" w:sz="0" w:space="0" w:color="auto"/>
        <w:left w:val="none" w:sz="0" w:space="0" w:color="auto"/>
        <w:bottom w:val="none" w:sz="0" w:space="0" w:color="auto"/>
        <w:right w:val="none" w:sz="0" w:space="0" w:color="auto"/>
      </w:divBdr>
    </w:div>
    <w:div w:id="1032458230">
      <w:bodyDiv w:val="1"/>
      <w:marLeft w:val="0"/>
      <w:marRight w:val="0"/>
      <w:marTop w:val="0"/>
      <w:marBottom w:val="0"/>
      <w:divBdr>
        <w:top w:val="none" w:sz="0" w:space="0" w:color="auto"/>
        <w:left w:val="none" w:sz="0" w:space="0" w:color="auto"/>
        <w:bottom w:val="none" w:sz="0" w:space="0" w:color="auto"/>
        <w:right w:val="none" w:sz="0" w:space="0" w:color="auto"/>
      </w:divBdr>
    </w:div>
    <w:div w:id="1182165233">
      <w:bodyDiv w:val="1"/>
      <w:marLeft w:val="0"/>
      <w:marRight w:val="0"/>
      <w:marTop w:val="0"/>
      <w:marBottom w:val="0"/>
      <w:divBdr>
        <w:top w:val="none" w:sz="0" w:space="0" w:color="auto"/>
        <w:left w:val="none" w:sz="0" w:space="0" w:color="auto"/>
        <w:bottom w:val="none" w:sz="0" w:space="0" w:color="auto"/>
        <w:right w:val="none" w:sz="0" w:space="0" w:color="auto"/>
      </w:divBdr>
    </w:div>
    <w:div w:id="1200165413">
      <w:bodyDiv w:val="1"/>
      <w:marLeft w:val="0"/>
      <w:marRight w:val="0"/>
      <w:marTop w:val="0"/>
      <w:marBottom w:val="0"/>
      <w:divBdr>
        <w:top w:val="none" w:sz="0" w:space="0" w:color="auto"/>
        <w:left w:val="none" w:sz="0" w:space="0" w:color="auto"/>
        <w:bottom w:val="none" w:sz="0" w:space="0" w:color="auto"/>
        <w:right w:val="none" w:sz="0" w:space="0" w:color="auto"/>
      </w:divBdr>
    </w:div>
    <w:div w:id="1273590176">
      <w:bodyDiv w:val="1"/>
      <w:marLeft w:val="0"/>
      <w:marRight w:val="0"/>
      <w:marTop w:val="0"/>
      <w:marBottom w:val="0"/>
      <w:divBdr>
        <w:top w:val="none" w:sz="0" w:space="0" w:color="auto"/>
        <w:left w:val="none" w:sz="0" w:space="0" w:color="auto"/>
        <w:bottom w:val="none" w:sz="0" w:space="0" w:color="auto"/>
        <w:right w:val="none" w:sz="0" w:space="0" w:color="auto"/>
      </w:divBdr>
    </w:div>
    <w:div w:id="1284577623">
      <w:bodyDiv w:val="1"/>
      <w:marLeft w:val="0"/>
      <w:marRight w:val="0"/>
      <w:marTop w:val="0"/>
      <w:marBottom w:val="0"/>
      <w:divBdr>
        <w:top w:val="none" w:sz="0" w:space="0" w:color="auto"/>
        <w:left w:val="none" w:sz="0" w:space="0" w:color="auto"/>
        <w:bottom w:val="none" w:sz="0" w:space="0" w:color="auto"/>
        <w:right w:val="none" w:sz="0" w:space="0" w:color="auto"/>
      </w:divBdr>
    </w:div>
    <w:div w:id="1346203414">
      <w:bodyDiv w:val="1"/>
      <w:marLeft w:val="0"/>
      <w:marRight w:val="0"/>
      <w:marTop w:val="0"/>
      <w:marBottom w:val="0"/>
      <w:divBdr>
        <w:top w:val="none" w:sz="0" w:space="0" w:color="auto"/>
        <w:left w:val="none" w:sz="0" w:space="0" w:color="auto"/>
        <w:bottom w:val="none" w:sz="0" w:space="0" w:color="auto"/>
        <w:right w:val="none" w:sz="0" w:space="0" w:color="auto"/>
      </w:divBdr>
    </w:div>
    <w:div w:id="1470509999">
      <w:bodyDiv w:val="1"/>
      <w:marLeft w:val="0"/>
      <w:marRight w:val="0"/>
      <w:marTop w:val="0"/>
      <w:marBottom w:val="0"/>
      <w:divBdr>
        <w:top w:val="none" w:sz="0" w:space="0" w:color="auto"/>
        <w:left w:val="none" w:sz="0" w:space="0" w:color="auto"/>
        <w:bottom w:val="none" w:sz="0" w:space="0" w:color="auto"/>
        <w:right w:val="none" w:sz="0" w:space="0" w:color="auto"/>
      </w:divBdr>
    </w:div>
    <w:div w:id="1496192020">
      <w:bodyDiv w:val="1"/>
      <w:marLeft w:val="0"/>
      <w:marRight w:val="0"/>
      <w:marTop w:val="0"/>
      <w:marBottom w:val="0"/>
      <w:divBdr>
        <w:top w:val="none" w:sz="0" w:space="0" w:color="auto"/>
        <w:left w:val="none" w:sz="0" w:space="0" w:color="auto"/>
        <w:bottom w:val="none" w:sz="0" w:space="0" w:color="auto"/>
        <w:right w:val="none" w:sz="0" w:space="0" w:color="auto"/>
      </w:divBdr>
    </w:div>
    <w:div w:id="1551454379">
      <w:bodyDiv w:val="1"/>
      <w:marLeft w:val="0"/>
      <w:marRight w:val="0"/>
      <w:marTop w:val="0"/>
      <w:marBottom w:val="0"/>
      <w:divBdr>
        <w:top w:val="none" w:sz="0" w:space="0" w:color="auto"/>
        <w:left w:val="none" w:sz="0" w:space="0" w:color="auto"/>
        <w:bottom w:val="none" w:sz="0" w:space="0" w:color="auto"/>
        <w:right w:val="none" w:sz="0" w:space="0" w:color="auto"/>
      </w:divBdr>
    </w:div>
    <w:div w:id="1640571851">
      <w:bodyDiv w:val="1"/>
      <w:marLeft w:val="0"/>
      <w:marRight w:val="0"/>
      <w:marTop w:val="0"/>
      <w:marBottom w:val="0"/>
      <w:divBdr>
        <w:top w:val="none" w:sz="0" w:space="0" w:color="auto"/>
        <w:left w:val="none" w:sz="0" w:space="0" w:color="auto"/>
        <w:bottom w:val="none" w:sz="0" w:space="0" w:color="auto"/>
        <w:right w:val="none" w:sz="0" w:space="0" w:color="auto"/>
      </w:divBdr>
    </w:div>
    <w:div w:id="1816872452">
      <w:bodyDiv w:val="1"/>
      <w:marLeft w:val="0"/>
      <w:marRight w:val="0"/>
      <w:marTop w:val="0"/>
      <w:marBottom w:val="0"/>
      <w:divBdr>
        <w:top w:val="none" w:sz="0" w:space="0" w:color="auto"/>
        <w:left w:val="none" w:sz="0" w:space="0" w:color="auto"/>
        <w:bottom w:val="none" w:sz="0" w:space="0" w:color="auto"/>
        <w:right w:val="none" w:sz="0" w:space="0" w:color="auto"/>
      </w:divBdr>
    </w:div>
    <w:div w:id="1867020123">
      <w:bodyDiv w:val="1"/>
      <w:marLeft w:val="0"/>
      <w:marRight w:val="0"/>
      <w:marTop w:val="0"/>
      <w:marBottom w:val="0"/>
      <w:divBdr>
        <w:top w:val="none" w:sz="0" w:space="0" w:color="auto"/>
        <w:left w:val="none" w:sz="0" w:space="0" w:color="auto"/>
        <w:bottom w:val="none" w:sz="0" w:space="0" w:color="auto"/>
        <w:right w:val="none" w:sz="0" w:space="0" w:color="auto"/>
      </w:divBdr>
    </w:div>
    <w:div w:id="1921058611">
      <w:bodyDiv w:val="1"/>
      <w:marLeft w:val="0"/>
      <w:marRight w:val="0"/>
      <w:marTop w:val="0"/>
      <w:marBottom w:val="0"/>
      <w:divBdr>
        <w:top w:val="none" w:sz="0" w:space="0" w:color="auto"/>
        <w:left w:val="none" w:sz="0" w:space="0" w:color="auto"/>
        <w:bottom w:val="none" w:sz="0" w:space="0" w:color="auto"/>
        <w:right w:val="none" w:sz="0" w:space="0" w:color="auto"/>
      </w:divBdr>
    </w:div>
    <w:div w:id="20658288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hyperlink" Target="https://patents.google.com/"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hyperlink" Target="https://www.wipo.int/patentscope/en/"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wipsglobal.com/service/mai/main.wips/"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3.png"/><Relationship Id="rId10" Type="http://schemas.openxmlformats.org/officeDocument/2006/relationships/header" Target="header1.xml"/><Relationship Id="rId19" Type="http://schemas.openxmlformats.org/officeDocument/2006/relationships/hyperlink" Target="https://www.uspto.gov/"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ECFEAD-E565-4C85-9013-5F01605BE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1814</Words>
  <Characters>10344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Thu</cp:lastModifiedBy>
  <cp:revision>2</cp:revision>
  <cp:lastPrinted>2025-08-04T09:22:00Z</cp:lastPrinted>
  <dcterms:created xsi:type="dcterms:W3CDTF">2025-08-17T10:23:00Z</dcterms:created>
  <dcterms:modified xsi:type="dcterms:W3CDTF">2025-08-17T10:23:00Z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1033-12.2.0.21179</vt:lpwstr>
  </property>
  <property fmtid="{D5CDD505-2E9C-101B-9397-08002B2CF9AE}" pid="3" name="ICV">
    <vt:lpwstr>ECD32E3C886049C1817C5E30558D6D22_13</vt:lpwstr>
  </property>
</Properties>
</file>